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503F" w14:textId="546FEEBA" w:rsidR="002157FA" w:rsidRDefault="00844A50" w:rsidP="006A0969">
      <w:pPr>
        <w:pStyle w:val="Heading1"/>
        <w:jc w:val="center"/>
      </w:pPr>
      <w:bookmarkStart w:id="0" w:name="_Toc56168334"/>
      <w:r>
        <w:t xml:space="preserve"> </w:t>
      </w:r>
      <w:r w:rsidR="002157FA">
        <w:t>APPLICATION FORM TO BE CONSIDERED A VULNERABLE CONSUMER</w:t>
      </w:r>
      <w:bookmarkEnd w:id="0"/>
      <w:r w:rsidR="00263532">
        <w:t xml:space="preserve"> UNDER THE 111 CONTACT CODE</w:t>
      </w:r>
    </w:p>
    <w:p w14:paraId="18A6BEF6" w14:textId="494065DE" w:rsidR="00FD1BEA" w:rsidRDefault="00FD1BEA" w:rsidP="005C32EB"/>
    <w:tbl>
      <w:tblPr>
        <w:tblStyle w:val="TableGrid"/>
        <w:tblW w:w="5000" w:type="pct"/>
        <w:tblLook w:val="04A0" w:firstRow="1" w:lastRow="0" w:firstColumn="1" w:lastColumn="0" w:noHBand="0" w:noVBand="1"/>
      </w:tblPr>
      <w:tblGrid>
        <w:gridCol w:w="10457"/>
      </w:tblGrid>
      <w:tr w:rsidR="002157FA" w14:paraId="2A0A3F1E" w14:textId="77777777" w:rsidTr="00005945">
        <w:trPr>
          <w:trHeight w:val="6272"/>
        </w:trPr>
        <w:tc>
          <w:tcPr>
            <w:tcW w:w="5000" w:type="pct"/>
          </w:tcPr>
          <w:p w14:paraId="3BF066DD" w14:textId="3D30E987" w:rsidR="002157FA" w:rsidRPr="00866DED" w:rsidRDefault="00F565B5" w:rsidP="005C32EB">
            <w:pPr>
              <w:pStyle w:val="Para1"/>
              <w:numPr>
                <w:ilvl w:val="0"/>
                <w:numId w:val="0"/>
              </w:numPr>
              <w:ind w:left="345"/>
              <w:rPr>
                <w:b/>
                <w:bCs/>
                <w:sz w:val="28"/>
                <w:szCs w:val="28"/>
              </w:rPr>
            </w:pPr>
            <w:r w:rsidRPr="009C5300">
              <w:rPr>
                <w:noProof/>
                <w:sz w:val="22"/>
                <w:szCs w:val="18"/>
                <w:highlight w:val="yellow"/>
              </w:rPr>
              <mc:AlternateContent>
                <mc:Choice Requires="wps">
                  <w:drawing>
                    <wp:anchor distT="45720" distB="45720" distL="114300" distR="114300" simplePos="0" relativeHeight="251660288" behindDoc="1" locked="0" layoutInCell="1" allowOverlap="1" wp14:anchorId="13519EA9" wp14:editId="76462AAC">
                      <wp:simplePos x="0" y="0"/>
                      <wp:positionH relativeFrom="column">
                        <wp:posOffset>4881245</wp:posOffset>
                      </wp:positionH>
                      <wp:positionV relativeFrom="paragraph">
                        <wp:posOffset>75537</wp:posOffset>
                      </wp:positionV>
                      <wp:extent cx="1469390" cy="709295"/>
                      <wp:effectExtent l="0" t="0" r="16510" b="14605"/>
                      <wp:wrapTight wrapText="bothSides">
                        <wp:wrapPolygon edited="0">
                          <wp:start x="0" y="0"/>
                          <wp:lineTo x="0" y="21465"/>
                          <wp:lineTo x="21563" y="21465"/>
                          <wp:lineTo x="21563"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709295"/>
                              </a:xfrm>
                              <a:prstGeom prst="rect">
                                <a:avLst/>
                              </a:prstGeom>
                              <a:solidFill>
                                <a:srgbClr val="FFFFFF"/>
                              </a:solidFill>
                              <a:ln w="9525">
                                <a:solidFill>
                                  <a:srgbClr val="000000"/>
                                </a:solidFill>
                                <a:prstDash val="lgDash"/>
                                <a:miter lim="800000"/>
                                <a:headEnd/>
                                <a:tailEnd/>
                              </a:ln>
                            </wps:spPr>
                            <wps:txbx>
                              <w:txbxContent>
                                <w:p w14:paraId="1272C9C9" w14:textId="77777777" w:rsidR="002157FA" w:rsidRPr="00005945" w:rsidRDefault="002157FA" w:rsidP="00C020BA">
                                  <w:pPr>
                                    <w:jc w:val="center"/>
                                    <w:rPr>
                                      <w:i/>
                                      <w:iCs/>
                                    </w:rPr>
                                  </w:pPr>
                                  <w:r w:rsidRPr="00866DED">
                                    <w:rPr>
                                      <w:i/>
                                      <w:iCs/>
                                      <w:highlight w:val="yellow"/>
                                    </w:rPr>
                                    <w:t>[Provider logo (optional)]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519EA9" id="_x0000_t202" coordsize="21600,21600" o:spt="202" path="m,l,21600r21600,l21600,xe">
                      <v:stroke joinstyle="miter"/>
                      <v:path gradientshapeok="t" o:connecttype="rect"/>
                    </v:shapetype>
                    <v:shape id="Text Box 2" o:spid="_x0000_s1026" type="#_x0000_t202" style="position:absolute;left:0;text-align:left;margin-left:384.35pt;margin-top:5.95pt;width:115.7pt;height:55.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uUHQIAADsEAAAOAAAAZHJzL2Uyb0RvYy54bWysU9tu2zAMfR+wfxD0vjjJkrY24hRdsgwD&#10;ugvQ7QNoWbaFyaInKbGzry8lp2l2exnmB0E0qUOeQ3J1O7SaHaR1Ck3OZ5MpZ9IILJWpc/71y+7V&#10;DWfOgylBo5E5P0rHb9cvX6z6LpNzbFCX0jICMS7ru5w33ndZkjjRyBbcBDtpyFmhbcGTaeuktNAT&#10;equT+XR6lfRoy86ikM7R3+3o5OuIX1VS+E9V5aRnOudUm4+njWcRzmS9gqy20DVKnMqAf6iiBWUo&#10;6RlqCx7Y3qrfoFolLDqs/ERgm2BVKSEjB2Izm/7C5qGBTkYuJI7rzjK5/wcrPh4eus+W+eENDtTA&#10;SMJ19yi+OWZw04Cp5Z212DcSSko8C5Ilfeey09MgtctcACn6D1hSk2HvMQINlW2DKsSTETo14HgW&#10;XQ6eiZBycZW+TsklyHc9TefpMqaA7Ol1Z51/J7Fl4ZJzS02N6HC4dz5UA9lTSEjmUKtyp7SOhq2L&#10;jbbsADQAu/id0H8K04b1OU+X8+UowF8hpvH7E0QoYQuuGVPpOtxDHGSt8jTjWrU5vzk/hywI+taU&#10;McSD0uOdyGhzUjiIOsrrh2KgwKB0geWRtLY4zjLtHl0atD8462mOc+6+78FKzvR7Q/1KZ4tFGPxo&#10;LJbXczLspae49IARBJVz4S1no7HxcV0CEYN31NlKRdGfazlVSxMae3HaprACl3aMet759SMAAAD/&#10;/wMAUEsDBBQABgAIAAAAIQDmUtXh4AAAAAsBAAAPAAAAZHJzL2Rvd25yZXYueG1sTI/BTsMwDIbv&#10;SLxDZCRuLGkntVtpOiEEHCaEYOzAMWu8tqJxqibdytvjneBm6//0+3O5mV0vTjiGzpOGZKFAINXe&#10;dtRo2H8+361AhGjImt4TavjBAJvq+qo0hfVn+sDTLjaCSygURkMb41BIGeoWnQkLPyBxdvSjM5HX&#10;sZF2NGcud71MlcqkMx3xhdYM+Nhi/b2bnAZ8Sd+XT9vJvm6jfzvWX/m62Y9a397MD/cgIs7xD4aL&#10;PqtDxU4HP5ENoteQZ6ucUQ6SNYgLoJRKQBx4SpcZyKqU/3+ofgEAAP//AwBQSwECLQAUAAYACAAA&#10;ACEAtoM4kv4AAADhAQAAEwAAAAAAAAAAAAAAAAAAAAAAW0NvbnRlbnRfVHlwZXNdLnhtbFBLAQIt&#10;ABQABgAIAAAAIQA4/SH/1gAAAJQBAAALAAAAAAAAAAAAAAAAAC8BAABfcmVscy8ucmVsc1BLAQIt&#10;ABQABgAIAAAAIQBMkPuUHQIAADsEAAAOAAAAAAAAAAAAAAAAAC4CAABkcnMvZTJvRG9jLnhtbFBL&#10;AQItABQABgAIAAAAIQDmUtXh4AAAAAsBAAAPAAAAAAAAAAAAAAAAAHcEAABkcnMvZG93bnJldi54&#10;bWxQSwUGAAAAAAQABADzAAAAhAUAAAAA&#10;">
                      <v:stroke dashstyle="longDash"/>
                      <v:textbox>
                        <w:txbxContent>
                          <w:p w14:paraId="1272C9C9" w14:textId="77777777" w:rsidR="002157FA" w:rsidRPr="00005945" w:rsidRDefault="002157FA" w:rsidP="00C020BA">
                            <w:pPr>
                              <w:jc w:val="center"/>
                              <w:rPr>
                                <w:i/>
                                <w:iCs/>
                              </w:rPr>
                            </w:pPr>
                            <w:r w:rsidRPr="00866DED">
                              <w:rPr>
                                <w:i/>
                                <w:iCs/>
                                <w:highlight w:val="yellow"/>
                              </w:rPr>
                              <w:t>[Provider logo (optional)]</w:t>
                            </w:r>
                          </w:p>
                        </w:txbxContent>
                      </v:textbox>
                      <w10:wrap type="tight"/>
                    </v:shape>
                  </w:pict>
                </mc:Fallback>
              </mc:AlternateContent>
            </w:r>
            <w:r w:rsidR="00866DED" w:rsidRPr="009C5300">
              <w:rPr>
                <w:b/>
                <w:bCs/>
                <w:sz w:val="28"/>
                <w:szCs w:val="28"/>
                <w:highlight w:val="yellow"/>
              </w:rPr>
              <w:t>[Providers</w:t>
            </w:r>
            <w:r w:rsidR="009C5300" w:rsidRPr="009C5300">
              <w:rPr>
                <w:b/>
                <w:bCs/>
                <w:sz w:val="28"/>
                <w:szCs w:val="28"/>
                <w:highlight w:val="yellow"/>
              </w:rPr>
              <w:t xml:space="preserve">: </w:t>
            </w:r>
            <w:r w:rsidR="00866DED" w:rsidRPr="009C5300">
              <w:rPr>
                <w:b/>
                <w:bCs/>
                <w:sz w:val="28"/>
                <w:szCs w:val="28"/>
                <w:highlight w:val="yellow"/>
              </w:rPr>
              <w:t xml:space="preserve">please ensure </w:t>
            </w:r>
            <w:r w:rsidR="009C5300" w:rsidRPr="009C5300">
              <w:rPr>
                <w:b/>
                <w:bCs/>
                <w:sz w:val="28"/>
                <w:szCs w:val="28"/>
                <w:highlight w:val="yellow"/>
              </w:rPr>
              <w:t>you replace all highlighted sections with</w:t>
            </w:r>
            <w:r w:rsidR="006B4E25">
              <w:rPr>
                <w:b/>
                <w:bCs/>
                <w:sz w:val="28"/>
                <w:szCs w:val="28"/>
                <w:highlight w:val="yellow"/>
              </w:rPr>
              <w:t xml:space="preserve"> your</w:t>
            </w:r>
            <w:r w:rsidR="009C5300" w:rsidRPr="009C5300">
              <w:rPr>
                <w:b/>
                <w:bCs/>
                <w:sz w:val="28"/>
                <w:szCs w:val="28"/>
                <w:highlight w:val="yellow"/>
              </w:rPr>
              <w:t> provider details. Once completed, delete this instruction before publishing the application form.]</w:t>
            </w:r>
          </w:p>
          <w:p w14:paraId="10A70E4B" w14:textId="7DF90E3F" w:rsidR="002157FA" w:rsidRDefault="00495364" w:rsidP="005C32EB">
            <w:pPr>
              <w:pStyle w:val="Heading1"/>
            </w:pPr>
            <w:r>
              <w:rPr>
                <w:noProof/>
              </w:rPr>
              <w:t>111 Contact Code</w:t>
            </w:r>
            <w:r w:rsidR="002157FA">
              <w:t xml:space="preserve"> application form</w:t>
            </w:r>
          </w:p>
          <w:p w14:paraId="73DC1D33" w14:textId="77777777" w:rsidR="002157FA" w:rsidRDefault="002157FA" w:rsidP="005C32EB">
            <w:pPr>
              <w:pStyle w:val="Para1"/>
              <w:numPr>
                <w:ilvl w:val="0"/>
                <w:numId w:val="0"/>
              </w:numPr>
              <w:tabs>
                <w:tab w:val="left" w:pos="2520"/>
              </w:tabs>
              <w:spacing w:after="0"/>
              <w:ind w:left="345" w:right="-101"/>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6B781A5D" wp14:editId="79984A62">
                      <wp:simplePos x="0" y="0"/>
                      <wp:positionH relativeFrom="column">
                        <wp:posOffset>236372</wp:posOffset>
                      </wp:positionH>
                      <wp:positionV relativeFrom="paragraph">
                        <wp:posOffset>139319</wp:posOffset>
                      </wp:positionV>
                      <wp:extent cx="426476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264762"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xmlns:a="http://schemas.openxmlformats.org/drawingml/2006/main">
                  <w:pict>
                    <v:line id="Straight Connector 8"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2zgEAAJ8DAAAOAAAAZHJzL2Uyb0RvYy54bWysU01v2zAMvQ/YfxB0X5wabbYZcXpo2l2K&#10;rcC6H8DqwxagL4hqHP/7UkqatttlKOqDTInk0yP5tL7cO8t2KqEJvudniyVnyosgjR96/uf+5ss3&#10;zjCDl2CDVz2fFfLLzedP6yl2qg1jsFIlRiAeuyn2fMw5dk2DYlQOcBGi8uTUITnItE1DIxNMhO5s&#10;0y6Xq2YKScYUhEKk0+3ByTcVX2sl8i+tUWVme07ccl1TXR/K2mzW0A0J4mjEkQa8g4UD4+nSE9QW&#10;MrDHZP6BckakgEHnhQiuCVoboWoNVM3Z8q9qfo8QVa2FmoPx1Cb8OFjxc3fl7xK1YYrYYbxLpYq9&#10;Tq78iR/b12bNp2apfWaCDs/b1fnXVcuZePY1L4kxYf6hgmPF6Lk1vtQBHexuMdNlFPocUo59uDHW&#10;1llYz6aef79oLwgZSBHaQibTRdlz9ANnYAeSmsipImKwRpbsgoMzXtnEdkDTJpHIMN0TXc4sYCYH&#10;1VC/MnVi8Ca10NkCjodkSdZBGyk8elmZjQrktZcsz5GE7EnOvFB1StIFiigVq0ZmMPZ/IomD9YW3&#10;qko9tuZlEMV6CHKu82nKjlRQqR8VW2T2ek/263e1eQIAAP//AwBQSwMEFAAGAAgAAAAhAN9FSpLd&#10;AAAACAEAAA8AAABkcnMvZG93bnJldi54bWxMj0FLw0AQhe+C/2EZwZvdNIJpYzZFCnoSwepBb9Ps&#10;mKRmZ0N2k8b+ekc86HHee7z5XrGZXacmGkLr2cBykYAirrxtuTbw+nJ/tQIVIrLFzjMZ+KIAm/L8&#10;rMDc+iM/07SLtZISDjkaaGLsc61D1ZDDsPA9sXgffnAY5RxqbQc8SrnrdJokN9phy/KhwZ62DVWf&#10;u9EZeLPbER+z9/7ED4d64vXp6VQdjLm8mO9uQUWa418YfvAFHUph2vuRbVCdgesslaSBdLkGJX6W&#10;rGTK/lfQZaH/Dyi/AQAA//8DAFBLAQItABQABgAIAAAAIQC2gziS/gAAAOEBAAATAAAAAAAAAAAA&#10;AAAAAAAAAABbQ29udGVudF9UeXBlc10ueG1sUEsBAi0AFAAGAAgAAAAhADj9If/WAAAAlAEAAAsA&#10;AAAAAAAAAAAAAAAALwEAAF9yZWxzLy5yZWxzUEsBAi0AFAAGAAgAAAAhABMRtzbOAQAAnwMAAA4A&#10;AAAAAAAAAAAAAAAALgIAAGRycy9lMm9Eb2MueG1sUEsBAi0AFAAGAAgAAAAhAN9FSpLdAAAACAEA&#10;AA8AAAAAAAAAAAAAAAAAKAQAAGRycy9kb3ducmV2LnhtbFBLBQYAAAAABAAEAPMAAAAyBQAAAAA=&#10;" from="18.6pt,10.95pt" to="354.4pt,10.95pt" w14:anchorId="4D767B79">
                      <v:stroke dashstyle="dash"/>
                    </v:line>
                  </w:pict>
                </mc:Fallback>
              </mc:AlternateContent>
            </w:r>
          </w:p>
          <w:p w14:paraId="5E591214" w14:textId="5366C3CD" w:rsidR="002157FA" w:rsidRPr="00005945" w:rsidRDefault="002157FA" w:rsidP="005C32EB">
            <w:pPr>
              <w:pStyle w:val="Para1"/>
              <w:numPr>
                <w:ilvl w:val="0"/>
                <w:numId w:val="0"/>
              </w:numPr>
              <w:tabs>
                <w:tab w:val="left" w:pos="2520"/>
              </w:tabs>
              <w:spacing w:before="240" w:after="0"/>
              <w:ind w:left="113" w:right="113"/>
              <w:rPr>
                <w:b/>
                <w:bCs/>
                <w:sz w:val="22"/>
                <w:szCs w:val="22"/>
              </w:rPr>
            </w:pPr>
            <w:r w:rsidRPr="00005945">
              <w:rPr>
                <w:b/>
                <w:bCs/>
                <w:sz w:val="22"/>
                <w:szCs w:val="22"/>
              </w:rPr>
              <w:t xml:space="preserve">Complete this application form if you want your telecommunications provider to </w:t>
            </w:r>
            <w:r w:rsidR="008108B5">
              <w:rPr>
                <w:b/>
                <w:bCs/>
                <w:sz w:val="22"/>
                <w:szCs w:val="22"/>
              </w:rPr>
              <w:t>consider</w:t>
            </w:r>
            <w:r w:rsidRPr="00005945">
              <w:rPr>
                <w:b/>
                <w:bCs/>
                <w:sz w:val="22"/>
                <w:szCs w:val="22"/>
              </w:rPr>
              <w:t xml:space="preserve"> you (or someone you are applying on behalf of) </w:t>
            </w:r>
            <w:r w:rsidR="008D7C8B">
              <w:rPr>
                <w:b/>
                <w:bCs/>
                <w:sz w:val="22"/>
                <w:szCs w:val="22"/>
              </w:rPr>
              <w:t>as a vulnerable consumer under</w:t>
            </w:r>
            <w:r w:rsidRPr="00005945">
              <w:rPr>
                <w:b/>
                <w:bCs/>
                <w:sz w:val="22"/>
                <w:szCs w:val="22"/>
              </w:rPr>
              <w:t xml:space="preserve"> the 111 Contact Code.</w:t>
            </w:r>
          </w:p>
          <w:p w14:paraId="1A17807B" w14:textId="77777777" w:rsidR="002157FA" w:rsidRPr="00005945" w:rsidRDefault="002157FA" w:rsidP="005C32EB">
            <w:pPr>
              <w:pStyle w:val="Para1"/>
              <w:numPr>
                <w:ilvl w:val="0"/>
                <w:numId w:val="0"/>
              </w:numPr>
              <w:tabs>
                <w:tab w:val="left" w:pos="2520"/>
                <w:tab w:val="left" w:pos="9510"/>
                <w:tab w:val="left" w:pos="9600"/>
              </w:tabs>
              <w:spacing w:before="240" w:after="120"/>
              <w:ind w:left="113" w:right="113"/>
              <w:rPr>
                <w:sz w:val="22"/>
                <w:szCs w:val="22"/>
              </w:rPr>
            </w:pPr>
            <w:r w:rsidRPr="00005945">
              <w:rPr>
                <w:sz w:val="22"/>
                <w:szCs w:val="22"/>
              </w:rPr>
              <w:t>The 111 Contact Code ensures that people who are more likely to need to contact 111, and who have a home phone line that doesn’t work in a power failure (with no other means of contacting 111 at their house), are provided with a means to contact the 111 emergency service.</w:t>
            </w:r>
          </w:p>
          <w:p w14:paraId="12A8A1CA" w14:textId="77777777" w:rsidR="002157FA" w:rsidRPr="00005945" w:rsidRDefault="002157FA" w:rsidP="005C32EB">
            <w:pPr>
              <w:pStyle w:val="Para1"/>
              <w:numPr>
                <w:ilvl w:val="0"/>
                <w:numId w:val="0"/>
              </w:numPr>
              <w:tabs>
                <w:tab w:val="left" w:pos="2520"/>
              </w:tabs>
              <w:spacing w:before="240" w:after="0"/>
              <w:ind w:left="113" w:right="113"/>
              <w:rPr>
                <w:b/>
                <w:bCs/>
                <w:sz w:val="22"/>
                <w:szCs w:val="22"/>
              </w:rPr>
            </w:pPr>
            <w:r w:rsidRPr="00005945">
              <w:rPr>
                <w:b/>
                <w:bCs/>
                <w:sz w:val="22"/>
                <w:szCs w:val="22"/>
              </w:rPr>
              <w:t>To be covered by the 111 Contact Code, a person must:</w:t>
            </w:r>
          </w:p>
          <w:p w14:paraId="6A537136" w14:textId="77777777" w:rsidR="002157FA" w:rsidRPr="00005945" w:rsidRDefault="002157FA" w:rsidP="005C32EB">
            <w:pPr>
              <w:pStyle w:val="Para1"/>
              <w:numPr>
                <w:ilvl w:val="0"/>
                <w:numId w:val="19"/>
              </w:numPr>
              <w:tabs>
                <w:tab w:val="left" w:pos="2520"/>
              </w:tabs>
              <w:spacing w:after="120"/>
              <w:ind w:left="714" w:right="113" w:hanging="357"/>
              <w:rPr>
                <w:sz w:val="22"/>
                <w:szCs w:val="22"/>
              </w:rPr>
            </w:pPr>
            <w:r w:rsidRPr="00005945">
              <w:rPr>
                <w:sz w:val="22"/>
                <w:szCs w:val="22"/>
              </w:rPr>
              <w:t>be at particular risk of requiring the 111 emergency service (either now or sometime in the near future); and</w:t>
            </w:r>
          </w:p>
          <w:p w14:paraId="1E2B129D" w14:textId="6FD6CED2" w:rsidR="002157FA" w:rsidRPr="00005945" w:rsidRDefault="002157FA" w:rsidP="005C32EB">
            <w:pPr>
              <w:pStyle w:val="Para1"/>
              <w:numPr>
                <w:ilvl w:val="0"/>
                <w:numId w:val="19"/>
              </w:numPr>
              <w:tabs>
                <w:tab w:val="left" w:pos="2520"/>
              </w:tabs>
              <w:spacing w:after="120"/>
              <w:ind w:left="714" w:right="113" w:hanging="357"/>
              <w:rPr>
                <w:sz w:val="22"/>
                <w:szCs w:val="22"/>
              </w:rPr>
            </w:pPr>
            <w:r w:rsidRPr="00005945">
              <w:rPr>
                <w:sz w:val="22"/>
                <w:szCs w:val="22"/>
              </w:rPr>
              <w:t>in the event of a power failure, not have a means</w:t>
            </w:r>
            <w:r w:rsidR="00C1342F">
              <w:rPr>
                <w:sz w:val="22"/>
                <w:szCs w:val="22"/>
              </w:rPr>
              <w:t xml:space="preserve"> at home</w:t>
            </w:r>
            <w:r w:rsidRPr="00005945">
              <w:rPr>
                <w:sz w:val="22"/>
                <w:szCs w:val="22"/>
              </w:rPr>
              <w:t xml:space="preserve"> to contact the 111 emergency service that can work for a continuous 8-hour period.</w:t>
            </w:r>
          </w:p>
          <w:p w14:paraId="768E94EF" w14:textId="5B3E3F4E" w:rsidR="002157FA" w:rsidRPr="00005945" w:rsidRDefault="002157FA" w:rsidP="005C32EB">
            <w:pPr>
              <w:pStyle w:val="Para1"/>
              <w:numPr>
                <w:ilvl w:val="0"/>
                <w:numId w:val="0"/>
              </w:numPr>
              <w:tabs>
                <w:tab w:val="left" w:pos="2520"/>
              </w:tabs>
              <w:spacing w:before="360" w:after="120"/>
              <w:ind w:left="113" w:right="113"/>
              <w:rPr>
                <w:b/>
                <w:bCs/>
                <w:sz w:val="22"/>
                <w:szCs w:val="22"/>
              </w:rPr>
            </w:pPr>
            <w:r w:rsidRPr="00005945">
              <w:rPr>
                <w:b/>
                <w:bCs/>
                <w:sz w:val="22"/>
                <w:szCs w:val="22"/>
              </w:rPr>
              <w:t>Instructions for completing</w:t>
            </w:r>
            <w:r w:rsidR="00623913">
              <w:rPr>
                <w:b/>
                <w:bCs/>
                <w:sz w:val="22"/>
                <w:szCs w:val="22"/>
              </w:rPr>
              <w:t xml:space="preserve"> the application</w:t>
            </w:r>
            <w:r w:rsidRPr="00005945">
              <w:rPr>
                <w:b/>
                <w:bCs/>
                <w:sz w:val="22"/>
                <w:szCs w:val="22"/>
              </w:rPr>
              <w:t xml:space="preserve"> f</w:t>
            </w:r>
            <w:r w:rsidR="00623913">
              <w:rPr>
                <w:b/>
                <w:bCs/>
                <w:sz w:val="22"/>
                <w:szCs w:val="22"/>
              </w:rPr>
              <w:t>orm:</w:t>
            </w:r>
          </w:p>
          <w:p w14:paraId="56F47BA0" w14:textId="77777777" w:rsidR="002157FA" w:rsidRPr="00005945" w:rsidRDefault="002157FA" w:rsidP="005C32EB">
            <w:pPr>
              <w:pStyle w:val="Para1"/>
              <w:numPr>
                <w:ilvl w:val="0"/>
                <w:numId w:val="20"/>
              </w:numPr>
              <w:tabs>
                <w:tab w:val="left" w:pos="2520"/>
              </w:tabs>
              <w:spacing w:after="120"/>
              <w:ind w:left="714" w:right="113" w:hanging="357"/>
              <w:rPr>
                <w:sz w:val="22"/>
                <w:szCs w:val="22"/>
              </w:rPr>
            </w:pPr>
            <w:r w:rsidRPr="00005945">
              <w:rPr>
                <w:sz w:val="22"/>
                <w:szCs w:val="22"/>
              </w:rPr>
              <w:t>Fill in Parts A, B and C of the form.</w:t>
            </w:r>
          </w:p>
          <w:p w14:paraId="7C378B0E" w14:textId="77777777" w:rsidR="002157FA" w:rsidRPr="00005945" w:rsidRDefault="002157FA" w:rsidP="005C32EB">
            <w:pPr>
              <w:pStyle w:val="Para1"/>
              <w:numPr>
                <w:ilvl w:val="0"/>
                <w:numId w:val="20"/>
              </w:numPr>
              <w:tabs>
                <w:tab w:val="left" w:pos="2520"/>
              </w:tabs>
              <w:spacing w:after="120"/>
              <w:ind w:left="714" w:right="113" w:hanging="357"/>
              <w:rPr>
                <w:sz w:val="22"/>
                <w:szCs w:val="22"/>
              </w:rPr>
            </w:pPr>
            <w:r w:rsidRPr="00005945">
              <w:rPr>
                <w:sz w:val="22"/>
                <w:szCs w:val="22"/>
              </w:rPr>
              <w:t>Complete the declaration in Part D of the form.</w:t>
            </w:r>
          </w:p>
          <w:p w14:paraId="79DE816F" w14:textId="570BACF9" w:rsidR="002157FA" w:rsidRPr="00866DED" w:rsidRDefault="002157FA" w:rsidP="00866DED">
            <w:pPr>
              <w:pStyle w:val="Para1"/>
              <w:numPr>
                <w:ilvl w:val="0"/>
                <w:numId w:val="20"/>
              </w:numPr>
              <w:tabs>
                <w:tab w:val="left" w:pos="2520"/>
              </w:tabs>
              <w:spacing w:after="120"/>
              <w:ind w:left="714" w:right="113" w:hanging="357"/>
              <w:rPr>
                <w:sz w:val="22"/>
                <w:szCs w:val="22"/>
              </w:rPr>
            </w:pPr>
            <w:r w:rsidRPr="00005945">
              <w:rPr>
                <w:sz w:val="22"/>
                <w:szCs w:val="22"/>
              </w:rPr>
              <w:t xml:space="preserve">Return the completed form to </w:t>
            </w:r>
            <w:r w:rsidRPr="00866DED">
              <w:rPr>
                <w:sz w:val="22"/>
                <w:szCs w:val="22"/>
                <w:highlight w:val="yellow"/>
              </w:rPr>
              <w:t>[</w:t>
            </w:r>
            <w:r w:rsidRPr="00866DED">
              <w:rPr>
                <w:i/>
                <w:iCs/>
                <w:sz w:val="22"/>
                <w:szCs w:val="22"/>
                <w:highlight w:val="yellow"/>
              </w:rPr>
              <w:t>insert provider’s contact details</w:t>
            </w:r>
            <w:r w:rsidR="00866DED">
              <w:rPr>
                <w:i/>
                <w:iCs/>
                <w:sz w:val="22"/>
                <w:szCs w:val="22"/>
                <w:highlight w:val="yellow"/>
              </w:rPr>
              <w:t xml:space="preserve"> – note to providers: </w:t>
            </w:r>
            <w:r w:rsidR="00866DED" w:rsidRPr="00866DED">
              <w:rPr>
                <w:i/>
                <w:iCs/>
                <w:sz w:val="22"/>
                <w:szCs w:val="22"/>
                <w:highlight w:val="yellow"/>
              </w:rPr>
              <w:t>applications can be provided to a provider in any reasonable manner or form (</w:t>
            </w:r>
            <w:proofErr w:type="spellStart"/>
            <w:r w:rsidR="00866DED" w:rsidRPr="00866DED">
              <w:rPr>
                <w:i/>
                <w:iCs/>
                <w:sz w:val="22"/>
                <w:szCs w:val="22"/>
                <w:highlight w:val="yellow"/>
              </w:rPr>
              <w:t>eg</w:t>
            </w:r>
            <w:proofErr w:type="spellEnd"/>
            <w:r w:rsidR="00866DED" w:rsidRPr="00866DED">
              <w:rPr>
                <w:i/>
                <w:iCs/>
                <w:sz w:val="22"/>
                <w:szCs w:val="22"/>
                <w:highlight w:val="yellow"/>
              </w:rPr>
              <w:t xml:space="preserve"> by phone call, by email, in large print) as outlined in clause 21 of the 111 Contact Code.</w:t>
            </w:r>
            <w:r w:rsidRPr="00866DED">
              <w:rPr>
                <w:sz w:val="22"/>
                <w:szCs w:val="22"/>
                <w:highlight w:val="yellow"/>
              </w:rPr>
              <w:t>].</w:t>
            </w:r>
          </w:p>
          <w:p w14:paraId="1177FA31" w14:textId="4FB7E766" w:rsidR="007E73F8" w:rsidRDefault="007E73F8" w:rsidP="00046B72">
            <w:pPr>
              <w:pStyle w:val="Para1"/>
              <w:numPr>
                <w:ilvl w:val="0"/>
                <w:numId w:val="0"/>
              </w:numPr>
              <w:tabs>
                <w:tab w:val="left" w:pos="2520"/>
              </w:tabs>
              <w:spacing w:before="240" w:after="120"/>
              <w:ind w:right="113"/>
              <w:rPr>
                <w:sz w:val="22"/>
                <w:szCs w:val="22"/>
              </w:rPr>
            </w:pPr>
            <w:r w:rsidRPr="00DC277F">
              <w:rPr>
                <w:b/>
                <w:bCs/>
                <w:sz w:val="22"/>
                <w:szCs w:val="22"/>
              </w:rPr>
              <w:t>Note:</w:t>
            </w:r>
            <w:r>
              <w:rPr>
                <w:sz w:val="22"/>
                <w:szCs w:val="22"/>
              </w:rPr>
              <w:t xml:space="preserve"> If th</w:t>
            </w:r>
            <w:r w:rsidR="00885E2B">
              <w:rPr>
                <w:sz w:val="22"/>
                <w:szCs w:val="22"/>
              </w:rPr>
              <w:t>e</w:t>
            </w:r>
            <w:r>
              <w:rPr>
                <w:sz w:val="22"/>
                <w:szCs w:val="22"/>
              </w:rPr>
              <w:t xml:space="preserve"> application is accepted but you (or the person you are applying on behalf of) reject the appropriate means</w:t>
            </w:r>
            <w:r w:rsidR="002F6759">
              <w:rPr>
                <w:sz w:val="22"/>
                <w:szCs w:val="22"/>
              </w:rPr>
              <w:t xml:space="preserve"> (method of contacting 111)</w:t>
            </w:r>
            <w:r>
              <w:rPr>
                <w:sz w:val="22"/>
                <w:szCs w:val="22"/>
              </w:rPr>
              <w:t xml:space="preserve"> supplied to you</w:t>
            </w:r>
            <w:r w:rsidR="00C1342F">
              <w:rPr>
                <w:sz w:val="22"/>
                <w:szCs w:val="22"/>
              </w:rPr>
              <w:t xml:space="preserve"> (ie, because you don’t like the look of the device)</w:t>
            </w:r>
            <w:r>
              <w:rPr>
                <w:sz w:val="22"/>
                <w:szCs w:val="22"/>
              </w:rPr>
              <w:t>, the provider can deem your application withdrawn</w:t>
            </w:r>
            <w:r w:rsidR="006C63C1">
              <w:rPr>
                <w:sz w:val="22"/>
                <w:szCs w:val="22"/>
              </w:rPr>
              <w:t xml:space="preserve">. This means you won’t be </w:t>
            </w:r>
            <w:r w:rsidR="00C1342F">
              <w:rPr>
                <w:sz w:val="22"/>
                <w:szCs w:val="22"/>
              </w:rPr>
              <w:t>considered</w:t>
            </w:r>
            <w:r w:rsidR="006C63C1">
              <w:rPr>
                <w:sz w:val="22"/>
                <w:szCs w:val="22"/>
              </w:rPr>
              <w:t xml:space="preserve"> a vulnerable consumer and the provider doesn’t need </w:t>
            </w:r>
            <w:r w:rsidR="00885E2B">
              <w:rPr>
                <w:sz w:val="22"/>
                <w:szCs w:val="22"/>
              </w:rPr>
              <w:t>to supply a means of contacting 111. See the guidance information on page 7 for more detail.</w:t>
            </w:r>
          </w:p>
          <w:p w14:paraId="46289AE0" w14:textId="13400F83" w:rsidR="00623913" w:rsidRPr="00005945" w:rsidRDefault="00404BFF" w:rsidP="00046B72">
            <w:pPr>
              <w:pStyle w:val="Para1"/>
              <w:numPr>
                <w:ilvl w:val="0"/>
                <w:numId w:val="0"/>
              </w:numPr>
              <w:tabs>
                <w:tab w:val="left" w:pos="2520"/>
              </w:tabs>
              <w:spacing w:before="240"/>
              <w:ind w:right="113"/>
              <w:rPr>
                <w:sz w:val="22"/>
                <w:szCs w:val="22"/>
              </w:rPr>
            </w:pPr>
            <w:r>
              <w:rPr>
                <w:sz w:val="22"/>
                <w:szCs w:val="22"/>
              </w:rPr>
              <w:t>A</w:t>
            </w:r>
            <w:r w:rsidR="00623913">
              <w:rPr>
                <w:sz w:val="22"/>
                <w:szCs w:val="22"/>
              </w:rPr>
              <w:t xml:space="preserve">dditional information can be found on the last page of this template. </w:t>
            </w:r>
            <w:r>
              <w:rPr>
                <w:sz w:val="22"/>
                <w:szCs w:val="22"/>
              </w:rPr>
              <w:t>Further</w:t>
            </w:r>
            <w:r w:rsidR="00C91D35">
              <w:rPr>
                <w:sz w:val="22"/>
                <w:szCs w:val="22"/>
              </w:rPr>
              <w:t xml:space="preserve"> guidance and FAQs can be found </w:t>
            </w:r>
            <w:r w:rsidR="00B32646">
              <w:rPr>
                <w:sz w:val="22"/>
                <w:szCs w:val="22"/>
              </w:rPr>
              <w:t xml:space="preserve">on the Commission’s </w:t>
            </w:r>
            <w:hyperlink r:id="rId7" w:history="1">
              <w:r w:rsidR="00B32646" w:rsidRPr="00B32646">
                <w:rPr>
                  <w:rStyle w:val="Hyperlink"/>
                  <w:sz w:val="22"/>
                  <w:szCs w:val="22"/>
                </w:rPr>
                <w:t>website</w:t>
              </w:r>
            </w:hyperlink>
            <w:r w:rsidR="00B32646">
              <w:rPr>
                <w:sz w:val="22"/>
                <w:szCs w:val="22"/>
              </w:rPr>
              <w:t>.</w:t>
            </w:r>
          </w:p>
          <w:p w14:paraId="68186826" w14:textId="3F49B7DE" w:rsidR="002157FA" w:rsidRDefault="002157FA" w:rsidP="005C32EB">
            <w:pPr>
              <w:pStyle w:val="Heading1"/>
              <w:shd w:val="clear" w:color="auto" w:fill="DDD9C3" w:themeFill="background2" w:themeFillShade="E6"/>
            </w:pPr>
            <w:r w:rsidRPr="00050BD8">
              <w:t xml:space="preserve">Part A: </w:t>
            </w:r>
            <w:r w:rsidR="002329C5">
              <w:t xml:space="preserve">Applicant’s </w:t>
            </w:r>
            <w:r w:rsidR="005B37BE">
              <w:t xml:space="preserve">personal </w:t>
            </w:r>
            <w:r>
              <w:t>details</w:t>
            </w:r>
          </w:p>
          <w:p w14:paraId="638EBD02" w14:textId="268BCCBF" w:rsidR="00D82EA2" w:rsidRPr="00005945" w:rsidRDefault="008E1AF1" w:rsidP="005C32EB">
            <w:pPr>
              <w:pStyle w:val="BodyText"/>
              <w:rPr>
                <w:b/>
                <w:bCs/>
                <w:sz w:val="22"/>
                <w:szCs w:val="18"/>
              </w:rPr>
            </w:pPr>
            <w:r>
              <w:rPr>
                <w:b/>
                <w:bCs/>
                <w:sz w:val="22"/>
                <w:szCs w:val="18"/>
              </w:rPr>
              <w:t>Guidance:</w:t>
            </w:r>
          </w:p>
          <w:p w14:paraId="4BA0249D" w14:textId="3C7B9475" w:rsidR="00885E2B" w:rsidRPr="00885E2B" w:rsidRDefault="00577CAF" w:rsidP="005C32EB">
            <w:pPr>
              <w:pStyle w:val="BodyText"/>
              <w:numPr>
                <w:ilvl w:val="0"/>
                <w:numId w:val="18"/>
              </w:numPr>
              <w:ind w:left="714" w:hanging="357"/>
              <w:rPr>
                <w:sz w:val="22"/>
                <w:szCs w:val="18"/>
              </w:rPr>
            </w:pPr>
            <w:r w:rsidRPr="00005945">
              <w:rPr>
                <w:sz w:val="22"/>
                <w:szCs w:val="18"/>
              </w:rPr>
              <w:t xml:space="preserve">The </w:t>
            </w:r>
            <w:r w:rsidR="00D24AD0">
              <w:rPr>
                <w:sz w:val="22"/>
                <w:szCs w:val="18"/>
              </w:rPr>
              <w:t>‘</w:t>
            </w:r>
            <w:r w:rsidRPr="001E688E">
              <w:rPr>
                <w:sz w:val="22"/>
                <w:szCs w:val="18"/>
              </w:rPr>
              <w:t>c</w:t>
            </w:r>
            <w:r w:rsidRPr="00005945">
              <w:rPr>
                <w:sz w:val="22"/>
                <w:szCs w:val="18"/>
              </w:rPr>
              <w:t>onsumer</w:t>
            </w:r>
            <w:r w:rsidR="00D24AD0">
              <w:rPr>
                <w:sz w:val="22"/>
                <w:szCs w:val="18"/>
              </w:rPr>
              <w:t>’</w:t>
            </w:r>
            <w:r w:rsidRPr="00005945">
              <w:rPr>
                <w:sz w:val="22"/>
                <w:szCs w:val="18"/>
              </w:rPr>
              <w:t xml:space="preserve"> is </w:t>
            </w:r>
            <w:r w:rsidR="00D24AD0">
              <w:rPr>
                <w:sz w:val="22"/>
                <w:szCs w:val="18"/>
              </w:rPr>
              <w:t xml:space="preserve">the person who </w:t>
            </w:r>
            <w:r w:rsidR="001C52AA">
              <w:rPr>
                <w:sz w:val="22"/>
                <w:szCs w:val="18"/>
              </w:rPr>
              <w:t>has a</w:t>
            </w:r>
            <w:r w:rsidR="00D24AD0">
              <w:rPr>
                <w:sz w:val="22"/>
                <w:szCs w:val="18"/>
              </w:rPr>
              <w:t xml:space="preserve"> home phone</w:t>
            </w:r>
            <w:r w:rsidR="001C52AA">
              <w:rPr>
                <w:sz w:val="22"/>
                <w:szCs w:val="18"/>
              </w:rPr>
              <w:t xml:space="preserve"> at their house</w:t>
            </w:r>
            <w:r w:rsidR="00D24AD0">
              <w:rPr>
                <w:sz w:val="22"/>
                <w:szCs w:val="18"/>
              </w:rPr>
              <w:t xml:space="preserve"> and who is </w:t>
            </w:r>
            <w:r>
              <w:rPr>
                <w:sz w:val="22"/>
                <w:szCs w:val="18"/>
              </w:rPr>
              <w:t>vulnerable</w:t>
            </w:r>
            <w:r w:rsidR="002F0837">
              <w:rPr>
                <w:sz w:val="22"/>
                <w:szCs w:val="18"/>
              </w:rPr>
              <w:t>.</w:t>
            </w:r>
            <w:r w:rsidR="001E688E">
              <w:rPr>
                <w:sz w:val="22"/>
                <w:szCs w:val="18"/>
              </w:rPr>
              <w:t xml:space="preserve"> This form is applying to have them </w:t>
            </w:r>
            <w:r w:rsidR="001C52AA">
              <w:rPr>
                <w:sz w:val="22"/>
                <w:szCs w:val="18"/>
              </w:rPr>
              <w:t xml:space="preserve">registered as a vulnerable consumer </w:t>
            </w:r>
            <w:r w:rsidR="004960DC">
              <w:rPr>
                <w:sz w:val="22"/>
                <w:szCs w:val="18"/>
              </w:rPr>
              <w:t>under</w:t>
            </w:r>
            <w:r w:rsidR="001E688E">
              <w:rPr>
                <w:sz w:val="22"/>
                <w:szCs w:val="18"/>
              </w:rPr>
              <w:t xml:space="preserve"> the 111 Contact Code.</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614"/>
              <w:gridCol w:w="6617"/>
            </w:tblGrid>
            <w:tr w:rsidR="002157FA" w14:paraId="434991FD" w14:textId="77777777" w:rsidTr="00005945">
              <w:trPr>
                <w:trHeight w:val="526"/>
              </w:trPr>
              <w:tc>
                <w:tcPr>
                  <w:tcW w:w="1766" w:type="pct"/>
                  <w:shd w:val="clear" w:color="auto" w:fill="F2F2F2" w:themeFill="background1" w:themeFillShade="F2"/>
                </w:tcPr>
                <w:p w14:paraId="0B605825" w14:textId="29301DCD" w:rsidR="002157FA" w:rsidRPr="00050BD8" w:rsidRDefault="00FD7BFA" w:rsidP="005C32EB">
                  <w:pPr>
                    <w:pStyle w:val="Heading2"/>
                  </w:pPr>
                  <w:r>
                    <w:t>Q</w:t>
                  </w:r>
                  <w:r w:rsidR="002157FA" w:rsidRPr="00050BD8">
                    <w:t xml:space="preserve">1. </w:t>
                  </w:r>
                  <w:r w:rsidR="00F3428F">
                    <w:t>Are you filling out this form for yourself or on behalf of someone else?</w:t>
                  </w:r>
                </w:p>
              </w:tc>
              <w:tc>
                <w:tcPr>
                  <w:tcW w:w="3234" w:type="pct"/>
                  <w:shd w:val="clear" w:color="auto" w:fill="F2F2F2" w:themeFill="background1" w:themeFillShade="F2"/>
                </w:tcPr>
                <w:p w14:paraId="0A222ADB" w14:textId="1EF9F8F1" w:rsidR="002157FA" w:rsidRPr="00474DBC" w:rsidRDefault="002157FA" w:rsidP="005C32EB">
                  <w:pPr>
                    <w:pStyle w:val="Para1"/>
                    <w:numPr>
                      <w:ilvl w:val="0"/>
                      <w:numId w:val="0"/>
                    </w:numPr>
                    <w:tabs>
                      <w:tab w:val="left" w:pos="705"/>
                      <w:tab w:val="left" w:pos="2520"/>
                    </w:tabs>
                    <w:spacing w:after="0"/>
                    <w:ind w:left="975" w:hanging="975"/>
                    <w:rPr>
                      <w:sz w:val="20"/>
                    </w:rPr>
                  </w:pPr>
                  <w:r w:rsidRPr="00050BD8">
                    <w:rPr>
                      <w:sz w:val="48"/>
                      <w:szCs w:val="48"/>
                    </w:rPr>
                    <w:t>□</w:t>
                  </w:r>
                  <w:r w:rsidRPr="00474DBC">
                    <w:rPr>
                      <w:sz w:val="22"/>
                      <w:szCs w:val="22"/>
                    </w:rPr>
                    <w:t xml:space="preserve"> </w:t>
                  </w:r>
                  <w:r w:rsidR="00F3428F">
                    <w:rPr>
                      <w:szCs w:val="24"/>
                    </w:rPr>
                    <w:t>Myself</w:t>
                  </w:r>
                  <w:r w:rsidRPr="00292626">
                    <w:rPr>
                      <w:szCs w:val="24"/>
                    </w:rPr>
                    <w:t xml:space="preserve"> (</w:t>
                  </w:r>
                  <w:r w:rsidR="00DD6DF2">
                    <w:rPr>
                      <w:b/>
                      <w:bCs/>
                      <w:szCs w:val="24"/>
                    </w:rPr>
                    <w:t>Go to</w:t>
                  </w:r>
                  <w:r w:rsidR="00F3428F" w:rsidRPr="00005945">
                    <w:rPr>
                      <w:b/>
                      <w:bCs/>
                      <w:szCs w:val="24"/>
                    </w:rPr>
                    <w:t xml:space="preserve"> Part B</w:t>
                  </w:r>
                  <w:r w:rsidRPr="00292626">
                    <w:rPr>
                      <w:szCs w:val="24"/>
                    </w:rPr>
                    <w:t>)</w:t>
                  </w:r>
                </w:p>
                <w:p w14:paraId="5BD2DBDD" w14:textId="0B6478F6" w:rsidR="002157FA" w:rsidRDefault="002157FA" w:rsidP="005C32EB">
                  <w:pPr>
                    <w:pStyle w:val="Para1"/>
                    <w:numPr>
                      <w:ilvl w:val="0"/>
                      <w:numId w:val="0"/>
                    </w:numPr>
                    <w:tabs>
                      <w:tab w:val="left" w:pos="2520"/>
                    </w:tabs>
                    <w:spacing w:after="0"/>
                    <w:rPr>
                      <w:sz w:val="28"/>
                      <w:szCs w:val="28"/>
                    </w:rPr>
                  </w:pPr>
                  <w:r w:rsidRPr="007204D6">
                    <w:rPr>
                      <w:sz w:val="48"/>
                      <w:szCs w:val="48"/>
                    </w:rPr>
                    <w:t xml:space="preserve">□ </w:t>
                  </w:r>
                  <w:r w:rsidR="00F3428F">
                    <w:rPr>
                      <w:szCs w:val="24"/>
                    </w:rPr>
                    <w:t>Someone else</w:t>
                  </w:r>
                  <w:r>
                    <w:rPr>
                      <w:szCs w:val="24"/>
                    </w:rPr>
                    <w:t xml:space="preserve"> (</w:t>
                  </w:r>
                  <w:r w:rsidR="00B351F6">
                    <w:rPr>
                      <w:b/>
                      <w:bCs/>
                      <w:szCs w:val="24"/>
                    </w:rPr>
                    <w:t>Complete Q2</w:t>
                  </w:r>
                  <w:r>
                    <w:rPr>
                      <w:szCs w:val="24"/>
                    </w:rPr>
                    <w:t>)</w:t>
                  </w:r>
                </w:p>
              </w:tc>
            </w:tr>
          </w:tbl>
          <w:p w14:paraId="5600E409" w14:textId="77777777" w:rsidR="00703C61" w:rsidRDefault="00703C61" w:rsidP="005C32EB">
            <w:pPr>
              <w:pStyle w:val="Para1"/>
              <w:numPr>
                <w:ilvl w:val="0"/>
                <w:numId w:val="0"/>
              </w:numPr>
              <w:tabs>
                <w:tab w:val="left" w:pos="2520"/>
              </w:tabs>
              <w:ind w:left="331"/>
              <w:rPr>
                <w:b/>
                <w:bCs/>
                <w:szCs w:val="24"/>
              </w:rPr>
            </w:pPr>
          </w:p>
          <w:p w14:paraId="6697D4BC" w14:textId="77777777" w:rsidR="004960DC" w:rsidRDefault="004960DC" w:rsidP="005C32EB">
            <w:pPr>
              <w:pStyle w:val="Para1"/>
              <w:numPr>
                <w:ilvl w:val="0"/>
                <w:numId w:val="0"/>
              </w:numPr>
              <w:tabs>
                <w:tab w:val="left" w:pos="2520"/>
              </w:tabs>
              <w:ind w:left="331"/>
              <w:rPr>
                <w:b/>
                <w:bCs/>
                <w:szCs w:val="24"/>
              </w:rPr>
            </w:pPr>
          </w:p>
          <w:p w14:paraId="7AA69D57" w14:textId="6125DE4F" w:rsidR="00703C61" w:rsidRDefault="00FD7BFA" w:rsidP="005C32EB">
            <w:pPr>
              <w:pStyle w:val="Heading2"/>
            </w:pPr>
            <w:r>
              <w:t>Q</w:t>
            </w:r>
            <w:r w:rsidR="00703C61">
              <w:t xml:space="preserve">2. </w:t>
            </w:r>
            <w:r w:rsidR="00703C61" w:rsidRPr="00AF646C">
              <w:t xml:space="preserve">Details of </w:t>
            </w:r>
            <w:r w:rsidR="00B90320">
              <w:t xml:space="preserve">person </w:t>
            </w:r>
            <w:r w:rsidR="00A1157F">
              <w:t>completing application form</w:t>
            </w:r>
          </w:p>
          <w:p w14:paraId="64EF00C0" w14:textId="71D5E9FB" w:rsidR="00703C61" w:rsidRPr="008852F6" w:rsidRDefault="00703C61" w:rsidP="005C32EB">
            <w:pPr>
              <w:pStyle w:val="Para1"/>
              <w:numPr>
                <w:ilvl w:val="0"/>
                <w:numId w:val="0"/>
              </w:numPr>
              <w:tabs>
                <w:tab w:val="left" w:pos="2520"/>
              </w:tabs>
              <w:ind w:left="331"/>
              <w:rPr>
                <w:color w:val="FF0000"/>
                <w:sz w:val="22"/>
                <w:szCs w:val="22"/>
              </w:rPr>
            </w:pPr>
            <w:r w:rsidRPr="008852F6">
              <w:rPr>
                <w:color w:val="FF0000"/>
                <w:sz w:val="22"/>
                <w:szCs w:val="22"/>
              </w:rPr>
              <w:t xml:space="preserve">*Please </w:t>
            </w:r>
            <w:r w:rsidRPr="008852F6">
              <w:rPr>
                <w:color w:val="FF0000"/>
                <w:sz w:val="22"/>
                <w:szCs w:val="22"/>
                <w:u w:val="single"/>
              </w:rPr>
              <w:t>only</w:t>
            </w:r>
            <w:r w:rsidRPr="008852F6">
              <w:rPr>
                <w:color w:val="FF0000"/>
                <w:sz w:val="22"/>
                <w:szCs w:val="22"/>
              </w:rPr>
              <w:t xml:space="preserve"> fill out this section if you are </w:t>
            </w:r>
            <w:r w:rsidRPr="008852F6">
              <w:rPr>
                <w:color w:val="FF0000"/>
                <w:sz w:val="22"/>
                <w:szCs w:val="22"/>
                <w:u w:val="single"/>
              </w:rPr>
              <w:t>not</w:t>
            </w:r>
            <w:r w:rsidRPr="008852F6">
              <w:rPr>
                <w:color w:val="FF0000"/>
                <w:sz w:val="22"/>
                <w:szCs w:val="22"/>
              </w:rPr>
              <w:t xml:space="preserve"> the </w:t>
            </w:r>
            <w:r w:rsidR="00684111" w:rsidRPr="008852F6">
              <w:rPr>
                <w:color w:val="FF0000"/>
                <w:sz w:val="22"/>
                <w:szCs w:val="22"/>
              </w:rPr>
              <w:t>consumer</w:t>
            </w:r>
          </w:p>
          <w:tbl>
            <w:tblPr>
              <w:tblStyle w:val="TableGrid"/>
              <w:tblW w:w="10241" w:type="dxa"/>
              <w:tblLook w:val="04A0" w:firstRow="1" w:lastRow="0" w:firstColumn="1" w:lastColumn="0" w:noHBand="0" w:noVBand="1"/>
            </w:tblPr>
            <w:tblGrid>
              <w:gridCol w:w="2535"/>
              <w:gridCol w:w="1598"/>
              <w:gridCol w:w="957"/>
              <w:gridCol w:w="2306"/>
              <w:gridCol w:w="1942"/>
              <w:gridCol w:w="903"/>
            </w:tblGrid>
            <w:tr w:rsidR="00703C61" w:rsidRPr="00137970" w14:paraId="0BDCA490" w14:textId="77777777" w:rsidTr="004C2C81">
              <w:trPr>
                <w:trHeight w:val="1134"/>
              </w:trPr>
              <w:tc>
                <w:tcPr>
                  <w:tcW w:w="2018" w:type="pct"/>
                  <w:gridSpan w:val="2"/>
                  <w:shd w:val="clear" w:color="auto" w:fill="F2F2F2" w:themeFill="background1" w:themeFillShade="F2"/>
                </w:tcPr>
                <w:p w14:paraId="3FFCA030" w14:textId="77777777" w:rsidR="00703C61" w:rsidRPr="00005945" w:rsidRDefault="00703C61" w:rsidP="005C32EB">
                  <w:pPr>
                    <w:pStyle w:val="Para1"/>
                    <w:numPr>
                      <w:ilvl w:val="0"/>
                      <w:numId w:val="0"/>
                    </w:numPr>
                    <w:tabs>
                      <w:tab w:val="left" w:pos="2520"/>
                    </w:tabs>
                    <w:spacing w:after="360"/>
                    <w:rPr>
                      <w:szCs w:val="24"/>
                    </w:rPr>
                  </w:pPr>
                  <w:r w:rsidRPr="00005945">
                    <w:rPr>
                      <w:szCs w:val="24"/>
                    </w:rPr>
                    <w:t>First name(s):</w:t>
                  </w:r>
                </w:p>
              </w:tc>
              <w:tc>
                <w:tcPr>
                  <w:tcW w:w="2977" w:type="pct"/>
                  <w:gridSpan w:val="4"/>
                  <w:shd w:val="clear" w:color="auto" w:fill="F2F2F2" w:themeFill="background1" w:themeFillShade="F2"/>
                </w:tcPr>
                <w:p w14:paraId="599A347E" w14:textId="77777777" w:rsidR="00703C61" w:rsidRPr="00005945" w:rsidRDefault="00703C61" w:rsidP="005C32EB">
                  <w:pPr>
                    <w:pStyle w:val="Para1"/>
                    <w:numPr>
                      <w:ilvl w:val="0"/>
                      <w:numId w:val="0"/>
                    </w:numPr>
                    <w:tabs>
                      <w:tab w:val="left" w:pos="2520"/>
                    </w:tabs>
                    <w:spacing w:after="360"/>
                    <w:rPr>
                      <w:szCs w:val="24"/>
                    </w:rPr>
                  </w:pPr>
                  <w:r w:rsidRPr="00005945">
                    <w:rPr>
                      <w:szCs w:val="24"/>
                    </w:rPr>
                    <w:t>Preferred first name (if different):</w:t>
                  </w:r>
                </w:p>
              </w:tc>
            </w:tr>
            <w:tr w:rsidR="00703C61" w:rsidRPr="00137970" w14:paraId="1D2F14EE" w14:textId="77777777" w:rsidTr="004C2C81">
              <w:trPr>
                <w:trHeight w:val="1134"/>
              </w:trPr>
              <w:tc>
                <w:tcPr>
                  <w:tcW w:w="4995" w:type="pct"/>
                  <w:gridSpan w:val="6"/>
                  <w:shd w:val="clear" w:color="auto" w:fill="F2F2F2" w:themeFill="background1" w:themeFillShade="F2"/>
                </w:tcPr>
                <w:p w14:paraId="2AA1D32C" w14:textId="77777777" w:rsidR="00703C61" w:rsidRPr="00005945" w:rsidRDefault="00703C61" w:rsidP="005C32EB">
                  <w:pPr>
                    <w:pStyle w:val="Para1"/>
                    <w:numPr>
                      <w:ilvl w:val="0"/>
                      <w:numId w:val="0"/>
                    </w:numPr>
                    <w:tabs>
                      <w:tab w:val="left" w:pos="2520"/>
                    </w:tabs>
                    <w:spacing w:after="360"/>
                    <w:rPr>
                      <w:szCs w:val="24"/>
                    </w:rPr>
                  </w:pPr>
                  <w:r w:rsidRPr="00005945">
                    <w:rPr>
                      <w:szCs w:val="24"/>
                    </w:rPr>
                    <w:t>Surname or family name:</w:t>
                  </w:r>
                </w:p>
              </w:tc>
            </w:tr>
            <w:tr w:rsidR="00703C61" w:rsidRPr="00137970" w14:paraId="43424F3A" w14:textId="77777777" w:rsidTr="00922254">
              <w:trPr>
                <w:trHeight w:val="648"/>
              </w:trPr>
              <w:tc>
                <w:tcPr>
                  <w:tcW w:w="4995" w:type="pct"/>
                  <w:gridSpan w:val="6"/>
                  <w:shd w:val="clear" w:color="auto" w:fill="F2F2F2" w:themeFill="background1" w:themeFillShade="F2"/>
                </w:tcPr>
                <w:p w14:paraId="3242AF0D" w14:textId="77777777" w:rsidR="00703C61" w:rsidRPr="00005945" w:rsidRDefault="00703C61" w:rsidP="00922254">
                  <w:pPr>
                    <w:pStyle w:val="Para1"/>
                    <w:numPr>
                      <w:ilvl w:val="0"/>
                      <w:numId w:val="0"/>
                    </w:numPr>
                    <w:tabs>
                      <w:tab w:val="left" w:pos="2520"/>
                    </w:tabs>
                    <w:rPr>
                      <w:szCs w:val="24"/>
                    </w:rPr>
                  </w:pPr>
                  <w:r w:rsidRPr="00005945">
                    <w:rPr>
                      <w:szCs w:val="24"/>
                    </w:rPr>
                    <w:t xml:space="preserve">Title: </w:t>
                  </w:r>
                  <w:r w:rsidRPr="00902338">
                    <w:rPr>
                      <w:rFonts w:cs="Calibri"/>
                      <w:sz w:val="48"/>
                      <w:szCs w:val="48"/>
                    </w:rPr>
                    <w:t>□</w:t>
                  </w:r>
                  <w:r w:rsidRPr="00005945">
                    <w:rPr>
                      <w:szCs w:val="24"/>
                    </w:rPr>
                    <w:t xml:space="preserve">Mr </w:t>
                  </w:r>
                  <w:r w:rsidRPr="00902338">
                    <w:rPr>
                      <w:rFonts w:cs="Calibri"/>
                      <w:sz w:val="48"/>
                      <w:szCs w:val="48"/>
                    </w:rPr>
                    <w:t>□</w:t>
                  </w:r>
                  <w:r w:rsidRPr="00005945">
                    <w:rPr>
                      <w:szCs w:val="24"/>
                    </w:rPr>
                    <w:t xml:space="preserve">Ms </w:t>
                  </w:r>
                  <w:r w:rsidRPr="00902338">
                    <w:rPr>
                      <w:rFonts w:cs="Calibri"/>
                      <w:sz w:val="48"/>
                      <w:szCs w:val="48"/>
                    </w:rPr>
                    <w:t>□</w:t>
                  </w:r>
                  <w:r w:rsidRPr="00005945">
                    <w:rPr>
                      <w:szCs w:val="24"/>
                    </w:rPr>
                    <w:t xml:space="preserve">Mrs </w:t>
                  </w:r>
                  <w:r w:rsidRPr="00902338">
                    <w:rPr>
                      <w:rFonts w:cs="Calibri"/>
                      <w:sz w:val="48"/>
                      <w:szCs w:val="48"/>
                    </w:rPr>
                    <w:t>□</w:t>
                  </w:r>
                  <w:r w:rsidRPr="00005945">
                    <w:rPr>
                      <w:szCs w:val="24"/>
                    </w:rPr>
                    <w:t xml:space="preserve">Miss </w:t>
                  </w:r>
                  <w:r w:rsidRPr="00902338">
                    <w:rPr>
                      <w:rFonts w:cs="Calibri"/>
                      <w:sz w:val="48"/>
                      <w:szCs w:val="48"/>
                    </w:rPr>
                    <w:t>□</w:t>
                  </w:r>
                  <w:r w:rsidRPr="00005945">
                    <w:rPr>
                      <w:szCs w:val="24"/>
                    </w:rPr>
                    <w:t xml:space="preserve">Dr </w:t>
                  </w:r>
                  <w:r w:rsidRPr="00902338">
                    <w:rPr>
                      <w:rFonts w:cs="Calibri"/>
                      <w:sz w:val="48"/>
                      <w:szCs w:val="48"/>
                    </w:rPr>
                    <w:t>□</w:t>
                  </w:r>
                  <w:r w:rsidRPr="00005945">
                    <w:rPr>
                      <w:szCs w:val="24"/>
                    </w:rPr>
                    <w:t>Other, please specify</w:t>
                  </w:r>
                </w:p>
              </w:tc>
            </w:tr>
            <w:tr w:rsidR="00703C61" w:rsidRPr="00050BD8" w14:paraId="35D54D36" w14:textId="77777777" w:rsidTr="008A78F5">
              <w:tc>
                <w:tcPr>
                  <w:tcW w:w="2018" w:type="pct"/>
                  <w:gridSpan w:val="2"/>
                  <w:shd w:val="clear" w:color="auto" w:fill="F2F2F2" w:themeFill="background1" w:themeFillShade="F2"/>
                </w:tcPr>
                <w:p w14:paraId="61E6452D" w14:textId="77777777" w:rsidR="00703C61" w:rsidRPr="00005945" w:rsidRDefault="00703C61" w:rsidP="005C32EB">
                  <w:pPr>
                    <w:pStyle w:val="Para1"/>
                    <w:numPr>
                      <w:ilvl w:val="0"/>
                      <w:numId w:val="0"/>
                    </w:numPr>
                    <w:tabs>
                      <w:tab w:val="left" w:pos="2520"/>
                    </w:tabs>
                    <w:spacing w:after="360"/>
                    <w:rPr>
                      <w:szCs w:val="24"/>
                    </w:rPr>
                  </w:pPr>
                  <w:r w:rsidRPr="00005945">
                    <w:rPr>
                      <w:szCs w:val="24"/>
                    </w:rPr>
                    <w:t>Telephone:</w:t>
                  </w:r>
                </w:p>
              </w:tc>
              <w:tc>
                <w:tcPr>
                  <w:tcW w:w="2977" w:type="pct"/>
                  <w:gridSpan w:val="4"/>
                  <w:shd w:val="clear" w:color="auto" w:fill="F2F2F2" w:themeFill="background1" w:themeFillShade="F2"/>
                </w:tcPr>
                <w:p w14:paraId="59F8B8C5" w14:textId="77777777" w:rsidR="00703C61" w:rsidRPr="00005945" w:rsidRDefault="00703C61" w:rsidP="005C32EB">
                  <w:pPr>
                    <w:pStyle w:val="Para1"/>
                    <w:numPr>
                      <w:ilvl w:val="0"/>
                      <w:numId w:val="0"/>
                    </w:numPr>
                    <w:tabs>
                      <w:tab w:val="left" w:pos="2520"/>
                    </w:tabs>
                    <w:spacing w:after="360"/>
                    <w:rPr>
                      <w:szCs w:val="24"/>
                    </w:rPr>
                  </w:pPr>
                  <w:r w:rsidRPr="00005945">
                    <w:rPr>
                      <w:szCs w:val="24"/>
                    </w:rPr>
                    <w:t>Mobile:</w:t>
                  </w:r>
                </w:p>
              </w:tc>
            </w:tr>
            <w:tr w:rsidR="00703C61" w:rsidRPr="00050BD8" w14:paraId="3CC733B7" w14:textId="77777777" w:rsidTr="008A78F5">
              <w:tc>
                <w:tcPr>
                  <w:tcW w:w="4995" w:type="pct"/>
                  <w:gridSpan w:val="6"/>
                  <w:shd w:val="clear" w:color="auto" w:fill="F2F2F2" w:themeFill="background1" w:themeFillShade="F2"/>
                </w:tcPr>
                <w:p w14:paraId="52FFDCD2" w14:textId="77777777" w:rsidR="00703C61" w:rsidRPr="00005945" w:rsidRDefault="00703C61" w:rsidP="005C32EB">
                  <w:pPr>
                    <w:pStyle w:val="Para1"/>
                    <w:numPr>
                      <w:ilvl w:val="0"/>
                      <w:numId w:val="0"/>
                    </w:numPr>
                    <w:tabs>
                      <w:tab w:val="left" w:pos="2520"/>
                    </w:tabs>
                    <w:spacing w:after="360"/>
                    <w:rPr>
                      <w:szCs w:val="24"/>
                    </w:rPr>
                  </w:pPr>
                  <w:r w:rsidRPr="00005945">
                    <w:rPr>
                      <w:szCs w:val="24"/>
                    </w:rPr>
                    <w:t>Email address:</w:t>
                  </w:r>
                </w:p>
              </w:tc>
            </w:tr>
            <w:tr w:rsidR="00703C61" w:rsidRPr="00050BD8" w14:paraId="468632FB" w14:textId="77777777" w:rsidTr="008A78F5">
              <w:trPr>
                <w:trHeight w:val="1646"/>
              </w:trPr>
              <w:tc>
                <w:tcPr>
                  <w:tcW w:w="4995" w:type="pct"/>
                  <w:gridSpan w:val="6"/>
                  <w:shd w:val="clear" w:color="auto" w:fill="F2F2F2" w:themeFill="background1" w:themeFillShade="F2"/>
                </w:tcPr>
                <w:p w14:paraId="4117BBA3" w14:textId="77777777" w:rsidR="00703C61" w:rsidRPr="00005945" w:rsidRDefault="00703C61" w:rsidP="005C32EB">
                  <w:pPr>
                    <w:pStyle w:val="Para1"/>
                    <w:numPr>
                      <w:ilvl w:val="0"/>
                      <w:numId w:val="0"/>
                    </w:numPr>
                    <w:tabs>
                      <w:tab w:val="left" w:pos="2520"/>
                    </w:tabs>
                    <w:spacing w:after="360"/>
                    <w:rPr>
                      <w:szCs w:val="24"/>
                    </w:rPr>
                  </w:pPr>
                  <w:r w:rsidRPr="00005945">
                    <w:rPr>
                      <w:szCs w:val="24"/>
                    </w:rPr>
                    <w:t>Postal address:</w:t>
                  </w:r>
                </w:p>
              </w:tc>
            </w:tr>
            <w:tr w:rsidR="00703C61" w:rsidRPr="00050BD8" w14:paraId="3F58618F" w14:textId="77777777" w:rsidTr="008A78F5">
              <w:tc>
                <w:tcPr>
                  <w:tcW w:w="2018" w:type="pct"/>
                  <w:gridSpan w:val="2"/>
                  <w:shd w:val="clear" w:color="auto" w:fill="F2F2F2" w:themeFill="background1" w:themeFillShade="F2"/>
                </w:tcPr>
                <w:p w14:paraId="255EAE10" w14:textId="77777777" w:rsidR="00703C61" w:rsidRPr="00005945" w:rsidRDefault="00703C61" w:rsidP="005C32EB">
                  <w:pPr>
                    <w:pStyle w:val="Para1"/>
                    <w:numPr>
                      <w:ilvl w:val="0"/>
                      <w:numId w:val="0"/>
                    </w:numPr>
                    <w:tabs>
                      <w:tab w:val="left" w:pos="2520"/>
                    </w:tabs>
                    <w:spacing w:after="360"/>
                    <w:rPr>
                      <w:szCs w:val="24"/>
                    </w:rPr>
                  </w:pPr>
                  <w:r w:rsidRPr="00005945">
                    <w:rPr>
                      <w:szCs w:val="24"/>
                    </w:rPr>
                    <w:t>City/Town:</w:t>
                  </w:r>
                </w:p>
              </w:tc>
              <w:tc>
                <w:tcPr>
                  <w:tcW w:w="2977" w:type="pct"/>
                  <w:gridSpan w:val="4"/>
                  <w:shd w:val="clear" w:color="auto" w:fill="F2F2F2" w:themeFill="background1" w:themeFillShade="F2"/>
                </w:tcPr>
                <w:p w14:paraId="3C485E59" w14:textId="77777777" w:rsidR="00703C61" w:rsidRPr="00005945" w:rsidRDefault="00703C61" w:rsidP="005C32EB">
                  <w:pPr>
                    <w:pStyle w:val="Para1"/>
                    <w:numPr>
                      <w:ilvl w:val="0"/>
                      <w:numId w:val="0"/>
                    </w:numPr>
                    <w:tabs>
                      <w:tab w:val="left" w:pos="2520"/>
                    </w:tabs>
                    <w:spacing w:after="360"/>
                    <w:rPr>
                      <w:szCs w:val="24"/>
                    </w:rPr>
                  </w:pPr>
                  <w:r w:rsidRPr="00005945">
                    <w:rPr>
                      <w:szCs w:val="24"/>
                    </w:rPr>
                    <w:t>Postcode:</w:t>
                  </w:r>
                </w:p>
              </w:tc>
            </w:tr>
            <w:tr w:rsidR="002157FA" w14:paraId="153AE3EC" w14:textId="77777777" w:rsidTr="008A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1238" w:type="pct"/>
                  <w:shd w:val="clear" w:color="auto" w:fill="FFFFFF" w:themeFill="background1"/>
                </w:tcPr>
                <w:p w14:paraId="70D77C0A" w14:textId="77777777" w:rsidR="00B311D3" w:rsidRPr="008A78F5" w:rsidRDefault="00B311D3" w:rsidP="005C32EB">
                  <w:pPr>
                    <w:pStyle w:val="Para1"/>
                    <w:numPr>
                      <w:ilvl w:val="0"/>
                      <w:numId w:val="0"/>
                    </w:numPr>
                    <w:tabs>
                      <w:tab w:val="left" w:pos="2520"/>
                    </w:tabs>
                    <w:spacing w:after="0"/>
                    <w:rPr>
                      <w:sz w:val="20"/>
                    </w:rPr>
                  </w:pPr>
                </w:p>
              </w:tc>
              <w:tc>
                <w:tcPr>
                  <w:tcW w:w="1247" w:type="pct"/>
                  <w:gridSpan w:val="2"/>
                  <w:shd w:val="clear" w:color="auto" w:fill="FFFFFF" w:themeFill="background1"/>
                </w:tcPr>
                <w:p w14:paraId="15BE9069" w14:textId="77777777" w:rsidR="002157FA" w:rsidRPr="0079590C" w:rsidRDefault="002157FA" w:rsidP="005C32EB">
                  <w:pPr>
                    <w:pStyle w:val="Para1"/>
                    <w:numPr>
                      <w:ilvl w:val="0"/>
                      <w:numId w:val="0"/>
                    </w:numPr>
                    <w:tabs>
                      <w:tab w:val="left" w:pos="2520"/>
                    </w:tabs>
                    <w:spacing w:after="0"/>
                    <w:rPr>
                      <w:szCs w:val="24"/>
                    </w:rPr>
                  </w:pPr>
                </w:p>
              </w:tc>
              <w:tc>
                <w:tcPr>
                  <w:tcW w:w="1126" w:type="pct"/>
                  <w:shd w:val="clear" w:color="auto" w:fill="FFFFFF" w:themeFill="background1"/>
                </w:tcPr>
                <w:p w14:paraId="4AB6BA86" w14:textId="77777777" w:rsidR="002157FA" w:rsidRPr="0079590C" w:rsidRDefault="002157FA" w:rsidP="005C32EB">
                  <w:pPr>
                    <w:pStyle w:val="Para1"/>
                    <w:numPr>
                      <w:ilvl w:val="0"/>
                      <w:numId w:val="0"/>
                    </w:numPr>
                    <w:tabs>
                      <w:tab w:val="left" w:pos="2520"/>
                    </w:tabs>
                    <w:spacing w:after="0"/>
                    <w:rPr>
                      <w:szCs w:val="24"/>
                    </w:rPr>
                  </w:pPr>
                </w:p>
              </w:tc>
              <w:tc>
                <w:tcPr>
                  <w:tcW w:w="948" w:type="pct"/>
                  <w:shd w:val="clear" w:color="auto" w:fill="FFFFFF" w:themeFill="background1"/>
                </w:tcPr>
                <w:p w14:paraId="5F1E913A" w14:textId="77777777" w:rsidR="002157FA" w:rsidRPr="0079590C" w:rsidRDefault="002157FA" w:rsidP="005C32EB">
                  <w:pPr>
                    <w:pStyle w:val="Para1"/>
                    <w:numPr>
                      <w:ilvl w:val="0"/>
                      <w:numId w:val="0"/>
                    </w:numPr>
                    <w:tabs>
                      <w:tab w:val="left" w:pos="2520"/>
                    </w:tabs>
                    <w:spacing w:after="0"/>
                    <w:rPr>
                      <w:szCs w:val="24"/>
                    </w:rPr>
                  </w:pPr>
                </w:p>
              </w:tc>
              <w:tc>
                <w:tcPr>
                  <w:tcW w:w="441" w:type="pct"/>
                  <w:shd w:val="clear" w:color="auto" w:fill="FFFFFF" w:themeFill="background1"/>
                </w:tcPr>
                <w:p w14:paraId="32B64326" w14:textId="77777777" w:rsidR="002157FA" w:rsidRPr="0079590C" w:rsidRDefault="002157FA" w:rsidP="005C32EB">
                  <w:pPr>
                    <w:pStyle w:val="Para1"/>
                    <w:numPr>
                      <w:ilvl w:val="0"/>
                      <w:numId w:val="0"/>
                    </w:numPr>
                    <w:tabs>
                      <w:tab w:val="left" w:pos="2520"/>
                    </w:tabs>
                    <w:spacing w:after="0"/>
                    <w:rPr>
                      <w:szCs w:val="24"/>
                    </w:rPr>
                  </w:pPr>
                </w:p>
              </w:tc>
            </w:tr>
            <w:tr w:rsidR="002157FA" w14:paraId="1F2C5991" w14:textId="77777777" w:rsidTr="008A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5000" w:type="pct"/>
                  <w:gridSpan w:val="6"/>
                  <w:shd w:val="clear" w:color="auto" w:fill="DDD9C3" w:themeFill="background2" w:themeFillShade="E6"/>
                </w:tcPr>
                <w:p w14:paraId="0F46836B" w14:textId="77777777" w:rsidR="002157FA" w:rsidRPr="00AF646C" w:rsidRDefault="002157FA" w:rsidP="005C32EB">
                  <w:pPr>
                    <w:pStyle w:val="Heading1"/>
                    <w:ind w:right="-1114"/>
                  </w:pPr>
                  <w:r w:rsidRPr="00AF646C">
                    <w:t>PART B:</w:t>
                  </w:r>
                  <w:r>
                    <w:t xml:space="preserve"> </w:t>
                  </w:r>
                  <w:r w:rsidRPr="005830A9">
                    <w:t xml:space="preserve">Information on the person </w:t>
                  </w:r>
                  <w:r>
                    <w:t>at particular risk</w:t>
                  </w:r>
                </w:p>
              </w:tc>
            </w:tr>
            <w:tr w:rsidR="002157FA" w14:paraId="35CFBDE5" w14:textId="77777777" w:rsidTr="008A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5000" w:type="pct"/>
                  <w:gridSpan w:val="6"/>
                  <w:shd w:val="clear" w:color="auto" w:fill="FFFFFF" w:themeFill="background1"/>
                </w:tcPr>
                <w:p w14:paraId="3485C7D7" w14:textId="7C18E4CD" w:rsidR="00C631EB" w:rsidRPr="00005945" w:rsidRDefault="00D6467B" w:rsidP="005C32EB">
                  <w:pPr>
                    <w:pStyle w:val="Para1"/>
                    <w:numPr>
                      <w:ilvl w:val="0"/>
                      <w:numId w:val="0"/>
                    </w:numPr>
                    <w:tabs>
                      <w:tab w:val="left" w:pos="2520"/>
                    </w:tabs>
                    <w:spacing w:after="120"/>
                    <w:ind w:left="272"/>
                    <w:rPr>
                      <w:b/>
                      <w:bCs/>
                      <w:sz w:val="22"/>
                      <w:szCs w:val="22"/>
                    </w:rPr>
                  </w:pPr>
                  <w:r w:rsidRPr="00005945">
                    <w:rPr>
                      <w:b/>
                      <w:bCs/>
                      <w:sz w:val="22"/>
                      <w:szCs w:val="22"/>
                    </w:rPr>
                    <w:t>Guidance</w:t>
                  </w:r>
                </w:p>
                <w:p w14:paraId="25C5592F" w14:textId="7FF24431" w:rsidR="00C631EB" w:rsidRPr="00005945" w:rsidRDefault="0085746B" w:rsidP="005C32EB">
                  <w:pPr>
                    <w:pStyle w:val="BodyText"/>
                    <w:numPr>
                      <w:ilvl w:val="0"/>
                      <w:numId w:val="18"/>
                    </w:numPr>
                    <w:ind w:left="714" w:hanging="357"/>
                    <w:rPr>
                      <w:sz w:val="22"/>
                      <w:szCs w:val="18"/>
                    </w:rPr>
                  </w:pPr>
                  <w:r w:rsidRPr="00005945">
                    <w:rPr>
                      <w:sz w:val="22"/>
                      <w:szCs w:val="18"/>
                    </w:rPr>
                    <w:t>A vulnerable consumer is someone who is at particular risk of needing to contact the 111 emergency service</w:t>
                  </w:r>
                  <w:r w:rsidR="00FB5401">
                    <w:rPr>
                      <w:sz w:val="22"/>
                      <w:szCs w:val="18"/>
                    </w:rPr>
                    <w:t>,</w:t>
                  </w:r>
                  <w:r w:rsidRPr="00005945">
                    <w:rPr>
                      <w:sz w:val="22"/>
                      <w:szCs w:val="18"/>
                    </w:rPr>
                    <w:t xml:space="preserve"> ie, they are more likely than other people to require the 111 emergency service because of a specific circumstance.</w:t>
                  </w:r>
                </w:p>
                <w:p w14:paraId="1EFB13C7" w14:textId="22D2F15D" w:rsidR="00C631EB" w:rsidRPr="00005945" w:rsidRDefault="0085746B" w:rsidP="005C32EB">
                  <w:pPr>
                    <w:pStyle w:val="BodyText"/>
                    <w:numPr>
                      <w:ilvl w:val="0"/>
                      <w:numId w:val="18"/>
                    </w:numPr>
                    <w:ind w:left="714" w:hanging="357"/>
                    <w:rPr>
                      <w:sz w:val="22"/>
                      <w:szCs w:val="18"/>
                    </w:rPr>
                  </w:pPr>
                  <w:r w:rsidRPr="00005945">
                    <w:rPr>
                      <w:sz w:val="22"/>
                      <w:szCs w:val="18"/>
                    </w:rPr>
                    <w:t>Select the c</w:t>
                  </w:r>
                  <w:r w:rsidR="0049564F">
                    <w:rPr>
                      <w:sz w:val="22"/>
                      <w:szCs w:val="18"/>
                    </w:rPr>
                    <w:t>ategory which</w:t>
                  </w:r>
                  <w:r w:rsidR="000D347E">
                    <w:rPr>
                      <w:sz w:val="22"/>
                      <w:szCs w:val="18"/>
                    </w:rPr>
                    <w:t xml:space="preserve"> most </w:t>
                  </w:r>
                  <w:r w:rsidR="00155DD7">
                    <w:rPr>
                      <w:sz w:val="22"/>
                      <w:szCs w:val="18"/>
                    </w:rPr>
                    <w:t>closely relates to</w:t>
                  </w:r>
                  <w:r w:rsidR="000D347E">
                    <w:rPr>
                      <w:sz w:val="22"/>
                      <w:szCs w:val="18"/>
                    </w:rPr>
                    <w:t xml:space="preserve"> </w:t>
                  </w:r>
                  <w:r w:rsidRPr="00005945">
                    <w:rPr>
                      <w:sz w:val="22"/>
                      <w:szCs w:val="18"/>
                    </w:rPr>
                    <w:t xml:space="preserve">the </w:t>
                  </w:r>
                  <w:r w:rsidR="00B2316E">
                    <w:rPr>
                      <w:sz w:val="22"/>
                      <w:szCs w:val="18"/>
                    </w:rPr>
                    <w:t>specific circumstance</w:t>
                  </w:r>
                  <w:r w:rsidRPr="00005945">
                    <w:rPr>
                      <w:sz w:val="22"/>
                      <w:szCs w:val="18"/>
                    </w:rPr>
                    <w:t xml:space="preserve"> </w:t>
                  </w:r>
                  <w:r w:rsidR="00FB5401">
                    <w:rPr>
                      <w:sz w:val="22"/>
                      <w:szCs w:val="18"/>
                    </w:rPr>
                    <w:t>of</w:t>
                  </w:r>
                  <w:r w:rsidRPr="00005945">
                    <w:rPr>
                      <w:sz w:val="22"/>
                      <w:szCs w:val="18"/>
                    </w:rPr>
                    <w:t xml:space="preserve"> the vulnerable consumer: Health (eg,</w:t>
                  </w:r>
                  <w:r w:rsidR="00E7439D">
                    <w:rPr>
                      <w:sz w:val="22"/>
                      <w:szCs w:val="18"/>
                    </w:rPr>
                    <w:t xml:space="preserve"> a</w:t>
                  </w:r>
                  <w:r w:rsidRPr="00005945">
                    <w:rPr>
                      <w:sz w:val="22"/>
                      <w:szCs w:val="18"/>
                    </w:rPr>
                    <w:t xml:space="preserve"> medical condition), Safety (eg, family violence) or Disability (eg, </w:t>
                  </w:r>
                  <w:r w:rsidR="00666C29">
                    <w:rPr>
                      <w:sz w:val="22"/>
                      <w:szCs w:val="18"/>
                    </w:rPr>
                    <w:t xml:space="preserve">a </w:t>
                  </w:r>
                  <w:r w:rsidRPr="00005945">
                    <w:rPr>
                      <w:sz w:val="22"/>
                      <w:szCs w:val="18"/>
                    </w:rPr>
                    <w:t>physical impairment)</w:t>
                  </w:r>
                  <w:r w:rsidR="002364E2">
                    <w:rPr>
                      <w:sz w:val="22"/>
                      <w:szCs w:val="18"/>
                    </w:rPr>
                    <w:t>.</w:t>
                  </w:r>
                </w:p>
                <w:p w14:paraId="21327982" w14:textId="2C404148" w:rsidR="00C631EB" w:rsidRDefault="0085746B" w:rsidP="005C32EB">
                  <w:pPr>
                    <w:pStyle w:val="BodyText"/>
                    <w:numPr>
                      <w:ilvl w:val="0"/>
                      <w:numId w:val="18"/>
                    </w:numPr>
                    <w:ind w:left="714" w:hanging="357"/>
                    <w:rPr>
                      <w:sz w:val="22"/>
                      <w:szCs w:val="18"/>
                    </w:rPr>
                  </w:pPr>
                  <w:r w:rsidRPr="00005945">
                    <w:rPr>
                      <w:sz w:val="22"/>
                      <w:szCs w:val="18"/>
                    </w:rPr>
                    <w:t xml:space="preserve">A person can be at particular risk either permanently (eg, </w:t>
                  </w:r>
                  <w:r w:rsidR="003B4900">
                    <w:rPr>
                      <w:sz w:val="22"/>
                      <w:szCs w:val="18"/>
                    </w:rPr>
                    <w:t>a heart condition</w:t>
                  </w:r>
                  <w:r w:rsidRPr="00005945">
                    <w:rPr>
                      <w:sz w:val="22"/>
                      <w:szCs w:val="18"/>
                    </w:rPr>
                    <w:t>) or temporarily (eg, while recovering from surgery).</w:t>
                  </w:r>
                </w:p>
                <w:p w14:paraId="72A81670" w14:textId="2C9D80E6" w:rsidR="00810164" w:rsidRDefault="0081168F" w:rsidP="005C32EB">
                  <w:pPr>
                    <w:pStyle w:val="BodyText"/>
                    <w:numPr>
                      <w:ilvl w:val="0"/>
                      <w:numId w:val="18"/>
                    </w:numPr>
                    <w:ind w:left="714" w:hanging="357"/>
                    <w:rPr>
                      <w:sz w:val="22"/>
                      <w:szCs w:val="18"/>
                    </w:rPr>
                  </w:pPr>
                  <w:r w:rsidRPr="00EC36D0">
                    <w:rPr>
                      <w:sz w:val="22"/>
                      <w:szCs w:val="18"/>
                    </w:rPr>
                    <w:t>You will need to know the customer/household account number</w:t>
                  </w:r>
                  <w:r w:rsidR="00EC36D0" w:rsidRPr="00EC36D0">
                    <w:rPr>
                      <w:sz w:val="22"/>
                      <w:szCs w:val="18"/>
                    </w:rPr>
                    <w:t xml:space="preserve"> </w:t>
                  </w:r>
                  <w:r w:rsidR="006E2AFE">
                    <w:rPr>
                      <w:sz w:val="22"/>
                      <w:szCs w:val="18"/>
                    </w:rPr>
                    <w:t>with</w:t>
                  </w:r>
                  <w:r w:rsidR="00EC36D0" w:rsidRPr="00EC36D0">
                    <w:rPr>
                      <w:sz w:val="22"/>
                      <w:szCs w:val="18"/>
                    </w:rPr>
                    <w:t xml:space="preserve"> the provider </w:t>
                  </w:r>
                  <w:r w:rsidR="005C32EB" w:rsidRPr="00EC36D0">
                    <w:rPr>
                      <w:sz w:val="22"/>
                      <w:szCs w:val="18"/>
                    </w:rPr>
                    <w:t xml:space="preserve">from whom </w:t>
                  </w:r>
                  <w:r w:rsidR="00FB5401">
                    <w:rPr>
                      <w:sz w:val="22"/>
                      <w:szCs w:val="18"/>
                    </w:rPr>
                    <w:t xml:space="preserve">the home landline is </w:t>
                  </w:r>
                  <w:r w:rsidR="00FB5401" w:rsidRPr="00EC36D0">
                    <w:rPr>
                      <w:sz w:val="22"/>
                      <w:szCs w:val="18"/>
                    </w:rPr>
                    <w:t>purchas</w:t>
                  </w:r>
                  <w:r w:rsidR="00FB5401">
                    <w:rPr>
                      <w:sz w:val="22"/>
                      <w:szCs w:val="18"/>
                    </w:rPr>
                    <w:t>ed</w:t>
                  </w:r>
                  <w:r w:rsidR="00EC36D0" w:rsidRPr="00EC36D0">
                    <w:rPr>
                      <w:sz w:val="22"/>
                      <w:szCs w:val="18"/>
                    </w:rPr>
                    <w:t xml:space="preserve">. </w:t>
                  </w:r>
                  <w:r w:rsidR="00891405" w:rsidRPr="00EC36D0">
                    <w:rPr>
                      <w:sz w:val="22"/>
                      <w:szCs w:val="18"/>
                    </w:rPr>
                    <w:t xml:space="preserve">The consumer doesn’t have to be the person in the household who is named </w:t>
                  </w:r>
                  <w:r w:rsidR="00EC36D0">
                    <w:rPr>
                      <w:sz w:val="22"/>
                      <w:szCs w:val="18"/>
                    </w:rPr>
                    <w:t xml:space="preserve">on that </w:t>
                  </w:r>
                  <w:r w:rsidR="00891405" w:rsidRPr="00EC36D0">
                    <w:rPr>
                      <w:sz w:val="22"/>
                      <w:szCs w:val="18"/>
                    </w:rPr>
                    <w:t>account</w:t>
                  </w:r>
                  <w:r w:rsidR="006E2AFE">
                    <w:rPr>
                      <w:sz w:val="22"/>
                      <w:szCs w:val="18"/>
                    </w:rPr>
                    <w:t>.</w:t>
                  </w:r>
                  <w:r w:rsidR="003B6B9E">
                    <w:rPr>
                      <w:sz w:val="22"/>
                      <w:szCs w:val="18"/>
                    </w:rPr>
                    <w:t xml:space="preserve"> For example, a person may be named on the account but is applying to register their husband as a vulnerable consumer.</w:t>
                  </w:r>
                </w:p>
                <w:p w14:paraId="4EF21315" w14:textId="77777777" w:rsidR="00FB5401" w:rsidRDefault="00FB5401" w:rsidP="00FB5401">
                  <w:pPr>
                    <w:pStyle w:val="BodyText"/>
                    <w:rPr>
                      <w:sz w:val="22"/>
                      <w:szCs w:val="18"/>
                    </w:rPr>
                  </w:pPr>
                </w:p>
                <w:p w14:paraId="2F2E4ECC" w14:textId="77777777" w:rsidR="00FB5401" w:rsidRDefault="00FB5401" w:rsidP="00FB5401">
                  <w:pPr>
                    <w:pStyle w:val="BodyText"/>
                    <w:rPr>
                      <w:sz w:val="22"/>
                      <w:szCs w:val="18"/>
                    </w:rPr>
                  </w:pPr>
                </w:p>
                <w:p w14:paraId="543E2D53" w14:textId="77777777" w:rsidR="00FB5401" w:rsidRPr="00EC36D0" w:rsidRDefault="00FB5401" w:rsidP="00FB5401">
                  <w:pPr>
                    <w:pStyle w:val="BodyText"/>
                    <w:rPr>
                      <w:sz w:val="22"/>
                      <w:szCs w:val="18"/>
                    </w:rPr>
                  </w:pPr>
                </w:p>
                <w:p w14:paraId="592E2BC1" w14:textId="24960E60" w:rsidR="003A062B" w:rsidRPr="00881551" w:rsidRDefault="008A78F5" w:rsidP="005C32EB">
                  <w:pPr>
                    <w:pStyle w:val="Heading2"/>
                  </w:pPr>
                  <w:r>
                    <w:t>Q</w:t>
                  </w:r>
                  <w:r w:rsidR="00E36431">
                    <w:t>3</w:t>
                  </w:r>
                  <w:r w:rsidR="003A062B" w:rsidRPr="00881551">
                    <w:t xml:space="preserve">. </w:t>
                  </w:r>
                  <w:r w:rsidR="003A062B" w:rsidRPr="00AF646C">
                    <w:t xml:space="preserve">Details of </w:t>
                  </w:r>
                  <w:r w:rsidR="005F1238">
                    <w:t>the consumer</w:t>
                  </w:r>
                  <w:r w:rsidR="00E36431">
                    <w:t xml:space="preserve"> </w:t>
                  </w:r>
                  <w:r w:rsidR="00810164">
                    <w:t>(</w:t>
                  </w:r>
                  <w:r w:rsidR="00FB5401">
                    <w:t xml:space="preserve">to be considered </w:t>
                  </w:r>
                  <w:r w:rsidR="00810164">
                    <w:t>a vulnerable consumer)</w:t>
                  </w:r>
                </w:p>
                <w:tbl>
                  <w:tblPr>
                    <w:tblStyle w:val="TableGrid"/>
                    <w:tblW w:w="5000" w:type="pct"/>
                    <w:tblLook w:val="04A0" w:firstRow="1" w:lastRow="0" w:firstColumn="1" w:lastColumn="0" w:noHBand="0" w:noVBand="1"/>
                  </w:tblPr>
                  <w:tblGrid>
                    <w:gridCol w:w="4408"/>
                    <w:gridCol w:w="599"/>
                    <w:gridCol w:w="5008"/>
                  </w:tblGrid>
                  <w:tr w:rsidR="003A062B" w14:paraId="207894F8" w14:textId="77777777" w:rsidTr="004C2C81">
                    <w:trPr>
                      <w:trHeight w:val="1134"/>
                    </w:trPr>
                    <w:tc>
                      <w:tcPr>
                        <w:tcW w:w="2201" w:type="pct"/>
                        <w:shd w:val="clear" w:color="auto" w:fill="F2F2F2" w:themeFill="background1" w:themeFillShade="F2"/>
                      </w:tcPr>
                      <w:p w14:paraId="6543FCE1" w14:textId="77777777" w:rsidR="003A062B" w:rsidRPr="00005945" w:rsidRDefault="003A062B" w:rsidP="005C32EB">
                        <w:pPr>
                          <w:pStyle w:val="Para1"/>
                          <w:numPr>
                            <w:ilvl w:val="0"/>
                            <w:numId w:val="0"/>
                          </w:numPr>
                          <w:tabs>
                            <w:tab w:val="left" w:pos="2520"/>
                          </w:tabs>
                          <w:spacing w:after="360"/>
                          <w:ind w:right="-1114"/>
                          <w:rPr>
                            <w:szCs w:val="24"/>
                          </w:rPr>
                        </w:pPr>
                        <w:r w:rsidRPr="00005945">
                          <w:rPr>
                            <w:szCs w:val="24"/>
                          </w:rPr>
                          <w:t>First name(s):</w:t>
                        </w:r>
                      </w:p>
                    </w:tc>
                    <w:tc>
                      <w:tcPr>
                        <w:tcW w:w="2799" w:type="pct"/>
                        <w:gridSpan w:val="2"/>
                        <w:shd w:val="clear" w:color="auto" w:fill="F2F2F2" w:themeFill="background1" w:themeFillShade="F2"/>
                      </w:tcPr>
                      <w:p w14:paraId="7C493B65" w14:textId="77777777" w:rsidR="003A062B" w:rsidRPr="00005945" w:rsidRDefault="003A062B" w:rsidP="005C32EB">
                        <w:pPr>
                          <w:pStyle w:val="Para1"/>
                          <w:numPr>
                            <w:ilvl w:val="0"/>
                            <w:numId w:val="0"/>
                          </w:numPr>
                          <w:tabs>
                            <w:tab w:val="left" w:pos="2520"/>
                          </w:tabs>
                          <w:spacing w:after="360"/>
                          <w:ind w:right="-1114"/>
                          <w:rPr>
                            <w:szCs w:val="24"/>
                          </w:rPr>
                        </w:pPr>
                        <w:r w:rsidRPr="00005945">
                          <w:rPr>
                            <w:szCs w:val="24"/>
                          </w:rPr>
                          <w:t>Preferred first name (if different):</w:t>
                        </w:r>
                      </w:p>
                    </w:tc>
                  </w:tr>
                  <w:tr w:rsidR="003A062B" w14:paraId="54572031" w14:textId="77777777" w:rsidTr="004C2C81">
                    <w:trPr>
                      <w:trHeight w:val="1134"/>
                    </w:trPr>
                    <w:tc>
                      <w:tcPr>
                        <w:tcW w:w="5000" w:type="pct"/>
                        <w:gridSpan w:val="3"/>
                        <w:shd w:val="clear" w:color="auto" w:fill="F2F2F2" w:themeFill="background1" w:themeFillShade="F2"/>
                      </w:tcPr>
                      <w:p w14:paraId="4CF7AA8F" w14:textId="77777777" w:rsidR="003A062B" w:rsidRPr="00005945" w:rsidRDefault="003A062B" w:rsidP="005C32EB">
                        <w:pPr>
                          <w:pStyle w:val="Para1"/>
                          <w:numPr>
                            <w:ilvl w:val="0"/>
                            <w:numId w:val="0"/>
                          </w:numPr>
                          <w:tabs>
                            <w:tab w:val="left" w:pos="2520"/>
                          </w:tabs>
                          <w:spacing w:after="360"/>
                          <w:ind w:right="-1114"/>
                          <w:rPr>
                            <w:szCs w:val="24"/>
                          </w:rPr>
                        </w:pPr>
                        <w:r w:rsidRPr="00005945">
                          <w:rPr>
                            <w:szCs w:val="24"/>
                          </w:rPr>
                          <w:t>Surname or family name:</w:t>
                        </w:r>
                      </w:p>
                    </w:tc>
                  </w:tr>
                  <w:tr w:rsidR="003A062B" w14:paraId="5C590BC8" w14:textId="77777777" w:rsidTr="00005945">
                    <w:tc>
                      <w:tcPr>
                        <w:tcW w:w="5000" w:type="pct"/>
                        <w:gridSpan w:val="3"/>
                        <w:shd w:val="clear" w:color="auto" w:fill="F2F2F2" w:themeFill="background1" w:themeFillShade="F2"/>
                      </w:tcPr>
                      <w:p w14:paraId="2D7AD563" w14:textId="77777777" w:rsidR="003A062B" w:rsidRPr="00005945" w:rsidRDefault="003A062B" w:rsidP="00495623">
                        <w:pPr>
                          <w:pStyle w:val="Para1"/>
                          <w:numPr>
                            <w:ilvl w:val="0"/>
                            <w:numId w:val="0"/>
                          </w:numPr>
                          <w:tabs>
                            <w:tab w:val="left" w:pos="2520"/>
                          </w:tabs>
                          <w:ind w:right="-1111"/>
                          <w:rPr>
                            <w:szCs w:val="24"/>
                          </w:rPr>
                        </w:pPr>
                        <w:r w:rsidRPr="00005945">
                          <w:rPr>
                            <w:szCs w:val="24"/>
                          </w:rPr>
                          <w:t xml:space="preserve">Salutation: </w:t>
                        </w:r>
                        <w:r w:rsidRPr="002B488E">
                          <w:rPr>
                            <w:rFonts w:cs="Calibri"/>
                            <w:sz w:val="48"/>
                            <w:szCs w:val="48"/>
                          </w:rPr>
                          <w:t>□</w:t>
                        </w:r>
                        <w:r w:rsidRPr="00005945">
                          <w:rPr>
                            <w:szCs w:val="24"/>
                          </w:rPr>
                          <w:t xml:space="preserve">Mr </w:t>
                        </w:r>
                        <w:r w:rsidRPr="002B488E">
                          <w:rPr>
                            <w:rFonts w:cs="Calibri"/>
                            <w:sz w:val="48"/>
                            <w:szCs w:val="48"/>
                          </w:rPr>
                          <w:t>□</w:t>
                        </w:r>
                        <w:r w:rsidRPr="00005945">
                          <w:rPr>
                            <w:szCs w:val="24"/>
                          </w:rPr>
                          <w:t xml:space="preserve">Ms </w:t>
                        </w:r>
                        <w:r w:rsidRPr="002B488E">
                          <w:rPr>
                            <w:rFonts w:cs="Calibri"/>
                            <w:sz w:val="48"/>
                            <w:szCs w:val="48"/>
                          </w:rPr>
                          <w:t>□</w:t>
                        </w:r>
                        <w:r w:rsidRPr="00005945">
                          <w:rPr>
                            <w:szCs w:val="24"/>
                          </w:rPr>
                          <w:t xml:space="preserve">Mrs </w:t>
                        </w:r>
                        <w:r w:rsidRPr="002B488E">
                          <w:rPr>
                            <w:rFonts w:cs="Calibri"/>
                            <w:sz w:val="48"/>
                            <w:szCs w:val="48"/>
                          </w:rPr>
                          <w:t>□</w:t>
                        </w:r>
                        <w:r w:rsidRPr="00005945">
                          <w:rPr>
                            <w:szCs w:val="24"/>
                          </w:rPr>
                          <w:t xml:space="preserve">Miss </w:t>
                        </w:r>
                        <w:r w:rsidRPr="002B488E">
                          <w:rPr>
                            <w:rFonts w:cs="Calibri"/>
                            <w:sz w:val="48"/>
                            <w:szCs w:val="48"/>
                          </w:rPr>
                          <w:t>□</w:t>
                        </w:r>
                        <w:r w:rsidRPr="00005945">
                          <w:rPr>
                            <w:szCs w:val="24"/>
                          </w:rPr>
                          <w:t xml:space="preserve">Dr </w:t>
                        </w:r>
                        <w:r w:rsidRPr="002B488E">
                          <w:rPr>
                            <w:rFonts w:cs="Calibri"/>
                            <w:sz w:val="48"/>
                            <w:szCs w:val="48"/>
                          </w:rPr>
                          <w:t>□</w:t>
                        </w:r>
                        <w:r w:rsidRPr="00005945">
                          <w:rPr>
                            <w:szCs w:val="24"/>
                          </w:rPr>
                          <w:t>Other, please specify</w:t>
                        </w:r>
                      </w:p>
                    </w:tc>
                  </w:tr>
                  <w:tr w:rsidR="005A4F64" w14:paraId="1FB23926" w14:textId="77777777" w:rsidTr="00005945">
                    <w:trPr>
                      <w:trHeight w:val="965"/>
                    </w:trPr>
                    <w:tc>
                      <w:tcPr>
                        <w:tcW w:w="5000" w:type="pct"/>
                        <w:gridSpan w:val="3"/>
                        <w:shd w:val="clear" w:color="auto" w:fill="F2F2F2" w:themeFill="background1" w:themeFillShade="F2"/>
                      </w:tcPr>
                      <w:p w14:paraId="7131D480" w14:textId="3D1957EE" w:rsidR="005A4F64" w:rsidRDefault="005A4F64" w:rsidP="005C32EB">
                        <w:pPr>
                          <w:pStyle w:val="Para1"/>
                          <w:numPr>
                            <w:ilvl w:val="0"/>
                            <w:numId w:val="0"/>
                          </w:numPr>
                          <w:tabs>
                            <w:tab w:val="left" w:pos="2520"/>
                          </w:tabs>
                          <w:spacing w:after="360"/>
                          <w:ind w:right="-1114"/>
                          <w:rPr>
                            <w:szCs w:val="24"/>
                          </w:rPr>
                        </w:pPr>
                        <w:r w:rsidRPr="00C21D59">
                          <w:rPr>
                            <w:szCs w:val="24"/>
                          </w:rPr>
                          <w:t>What is the customer/household account number (or equivalent) with the provider?</w:t>
                        </w:r>
                      </w:p>
                    </w:tc>
                  </w:tr>
                  <w:tr w:rsidR="005A4F64" w14:paraId="5FA8CA88" w14:textId="77777777" w:rsidTr="00CF3EE0">
                    <w:trPr>
                      <w:trHeight w:val="1526"/>
                    </w:trPr>
                    <w:tc>
                      <w:tcPr>
                        <w:tcW w:w="5000" w:type="pct"/>
                        <w:gridSpan w:val="3"/>
                        <w:shd w:val="clear" w:color="auto" w:fill="F2F2F2" w:themeFill="background1" w:themeFillShade="F2"/>
                      </w:tcPr>
                      <w:p w14:paraId="5EFE5FA9" w14:textId="7D105AFF" w:rsidR="005A4F64" w:rsidRPr="00DE2C03" w:rsidRDefault="005A4F64" w:rsidP="005C32EB">
                        <w:pPr>
                          <w:pStyle w:val="Para1"/>
                          <w:numPr>
                            <w:ilvl w:val="0"/>
                            <w:numId w:val="0"/>
                          </w:numPr>
                          <w:tabs>
                            <w:tab w:val="left" w:pos="2520"/>
                          </w:tabs>
                          <w:spacing w:after="360"/>
                          <w:ind w:right="-1114"/>
                          <w:rPr>
                            <w:szCs w:val="24"/>
                          </w:rPr>
                        </w:pPr>
                        <w:r>
                          <w:rPr>
                            <w:szCs w:val="24"/>
                          </w:rPr>
                          <w:t>Address which is receiving the residential landline service:</w:t>
                        </w:r>
                      </w:p>
                    </w:tc>
                  </w:tr>
                  <w:tr w:rsidR="005A4F64" w14:paraId="417C1B97" w14:textId="77777777" w:rsidTr="00AB481B">
                    <w:tc>
                      <w:tcPr>
                        <w:tcW w:w="2500" w:type="pct"/>
                        <w:gridSpan w:val="2"/>
                        <w:shd w:val="clear" w:color="auto" w:fill="F2F2F2" w:themeFill="background1" w:themeFillShade="F2"/>
                      </w:tcPr>
                      <w:p w14:paraId="18CF058E" w14:textId="4B63ED01" w:rsidR="005A4F64" w:rsidRDefault="005A4F64" w:rsidP="005C32EB">
                        <w:pPr>
                          <w:pStyle w:val="Para1"/>
                          <w:numPr>
                            <w:ilvl w:val="0"/>
                            <w:numId w:val="0"/>
                          </w:numPr>
                          <w:tabs>
                            <w:tab w:val="left" w:pos="2520"/>
                          </w:tabs>
                          <w:spacing w:after="360"/>
                          <w:ind w:right="-1114"/>
                          <w:rPr>
                            <w:szCs w:val="24"/>
                          </w:rPr>
                        </w:pPr>
                        <w:r w:rsidRPr="00DE2C03">
                          <w:rPr>
                            <w:szCs w:val="24"/>
                          </w:rPr>
                          <w:t>City/Town:</w:t>
                        </w:r>
                      </w:p>
                    </w:tc>
                    <w:tc>
                      <w:tcPr>
                        <w:tcW w:w="2500" w:type="pct"/>
                        <w:shd w:val="clear" w:color="auto" w:fill="F2F2F2" w:themeFill="background1" w:themeFillShade="F2"/>
                      </w:tcPr>
                      <w:p w14:paraId="52DE9EBA" w14:textId="53880DF6" w:rsidR="005A4F64" w:rsidRDefault="005A4F64" w:rsidP="005C32EB">
                        <w:pPr>
                          <w:pStyle w:val="Para1"/>
                          <w:numPr>
                            <w:ilvl w:val="0"/>
                            <w:numId w:val="0"/>
                          </w:numPr>
                          <w:tabs>
                            <w:tab w:val="left" w:pos="2520"/>
                          </w:tabs>
                          <w:spacing w:after="360"/>
                          <w:ind w:right="-1114"/>
                          <w:rPr>
                            <w:szCs w:val="24"/>
                          </w:rPr>
                        </w:pPr>
                        <w:r w:rsidRPr="00DE2C03">
                          <w:rPr>
                            <w:szCs w:val="24"/>
                          </w:rPr>
                          <w:t>Postcode:</w:t>
                        </w:r>
                      </w:p>
                    </w:tc>
                  </w:tr>
                  <w:tr w:rsidR="005A4F64" w14:paraId="2A404FC3" w14:textId="77777777" w:rsidTr="005F1238">
                    <w:tc>
                      <w:tcPr>
                        <w:tcW w:w="2500" w:type="pct"/>
                        <w:gridSpan w:val="2"/>
                        <w:shd w:val="clear" w:color="auto" w:fill="F2F2F2" w:themeFill="background1" w:themeFillShade="F2"/>
                      </w:tcPr>
                      <w:p w14:paraId="7AFA9C55" w14:textId="0D789EC1" w:rsidR="005A4F64" w:rsidRPr="005F1238" w:rsidRDefault="005A4F64" w:rsidP="005C32EB">
                        <w:pPr>
                          <w:pStyle w:val="Para1"/>
                          <w:numPr>
                            <w:ilvl w:val="0"/>
                            <w:numId w:val="0"/>
                          </w:numPr>
                          <w:tabs>
                            <w:tab w:val="left" w:pos="2520"/>
                          </w:tabs>
                          <w:spacing w:after="360"/>
                          <w:ind w:right="-1114"/>
                          <w:rPr>
                            <w:szCs w:val="24"/>
                          </w:rPr>
                        </w:pPr>
                        <w:r w:rsidRPr="00DE2C03">
                          <w:rPr>
                            <w:szCs w:val="24"/>
                          </w:rPr>
                          <w:t>Telephone:</w:t>
                        </w:r>
                      </w:p>
                    </w:tc>
                    <w:tc>
                      <w:tcPr>
                        <w:tcW w:w="2500" w:type="pct"/>
                        <w:shd w:val="clear" w:color="auto" w:fill="F2F2F2" w:themeFill="background1" w:themeFillShade="F2"/>
                      </w:tcPr>
                      <w:p w14:paraId="707A98AE" w14:textId="676F1459" w:rsidR="005A4F64" w:rsidRPr="005F1238" w:rsidRDefault="005A4F64" w:rsidP="005C32EB">
                        <w:pPr>
                          <w:pStyle w:val="Para1"/>
                          <w:numPr>
                            <w:ilvl w:val="0"/>
                            <w:numId w:val="0"/>
                          </w:numPr>
                          <w:tabs>
                            <w:tab w:val="left" w:pos="2520"/>
                          </w:tabs>
                          <w:spacing w:after="360"/>
                          <w:ind w:right="-1114"/>
                          <w:rPr>
                            <w:szCs w:val="24"/>
                          </w:rPr>
                        </w:pPr>
                        <w:r w:rsidRPr="00DE2C03">
                          <w:rPr>
                            <w:szCs w:val="24"/>
                          </w:rPr>
                          <w:t>Mobile:</w:t>
                        </w:r>
                      </w:p>
                    </w:tc>
                  </w:tr>
                  <w:tr w:rsidR="005A4F64" w14:paraId="4C09E2A1" w14:textId="77777777" w:rsidTr="00DB0781">
                    <w:tc>
                      <w:tcPr>
                        <w:tcW w:w="5000" w:type="pct"/>
                        <w:gridSpan w:val="3"/>
                        <w:shd w:val="clear" w:color="auto" w:fill="F2F2F2" w:themeFill="background1" w:themeFillShade="F2"/>
                      </w:tcPr>
                      <w:p w14:paraId="0040ABC2" w14:textId="6DC37C3C" w:rsidR="005A4F64" w:rsidRPr="005F1238" w:rsidRDefault="005A4F64" w:rsidP="005C32EB">
                        <w:pPr>
                          <w:pStyle w:val="Para1"/>
                          <w:numPr>
                            <w:ilvl w:val="0"/>
                            <w:numId w:val="0"/>
                          </w:numPr>
                          <w:tabs>
                            <w:tab w:val="left" w:pos="2520"/>
                          </w:tabs>
                          <w:spacing w:after="360"/>
                          <w:ind w:right="-1114"/>
                          <w:rPr>
                            <w:szCs w:val="24"/>
                          </w:rPr>
                        </w:pPr>
                        <w:r w:rsidRPr="00DE2C03">
                          <w:rPr>
                            <w:szCs w:val="24"/>
                          </w:rPr>
                          <w:t>Email address:</w:t>
                        </w:r>
                      </w:p>
                    </w:tc>
                  </w:tr>
                  <w:tr w:rsidR="005A4F64" w14:paraId="61E010BA" w14:textId="77777777" w:rsidTr="004C7D7F">
                    <w:trPr>
                      <w:trHeight w:val="1887"/>
                    </w:trPr>
                    <w:tc>
                      <w:tcPr>
                        <w:tcW w:w="5000" w:type="pct"/>
                        <w:gridSpan w:val="3"/>
                        <w:shd w:val="clear" w:color="auto" w:fill="F2F2F2" w:themeFill="background1" w:themeFillShade="F2"/>
                      </w:tcPr>
                      <w:p w14:paraId="5F9B3F81" w14:textId="6EF10F7A" w:rsidR="005A4F64" w:rsidRPr="005F1238" w:rsidRDefault="005A4F64" w:rsidP="005C32EB">
                        <w:pPr>
                          <w:pStyle w:val="Para1"/>
                          <w:numPr>
                            <w:ilvl w:val="0"/>
                            <w:numId w:val="0"/>
                          </w:numPr>
                          <w:tabs>
                            <w:tab w:val="left" w:pos="2520"/>
                          </w:tabs>
                          <w:spacing w:after="360"/>
                          <w:ind w:right="-1114"/>
                          <w:rPr>
                            <w:szCs w:val="24"/>
                          </w:rPr>
                        </w:pPr>
                        <w:r w:rsidRPr="00DE2C03">
                          <w:rPr>
                            <w:szCs w:val="24"/>
                          </w:rPr>
                          <w:t>Postal address</w:t>
                        </w:r>
                        <w:r>
                          <w:rPr>
                            <w:szCs w:val="24"/>
                          </w:rPr>
                          <w:t xml:space="preserve"> (if different from the address receiving the residential landline service</w:t>
                        </w:r>
                        <w:r w:rsidR="009D6ECF">
                          <w:rPr>
                            <w:szCs w:val="24"/>
                          </w:rPr>
                          <w:t>)</w:t>
                        </w:r>
                        <w:r>
                          <w:rPr>
                            <w:szCs w:val="24"/>
                          </w:rPr>
                          <w:t>:</w:t>
                        </w:r>
                      </w:p>
                    </w:tc>
                  </w:tr>
                </w:tbl>
                <w:p w14:paraId="7F7D8475" w14:textId="77777777" w:rsidR="00077351" w:rsidRDefault="00077351" w:rsidP="005C32EB">
                  <w:pPr>
                    <w:pStyle w:val="Para1"/>
                    <w:numPr>
                      <w:ilvl w:val="0"/>
                      <w:numId w:val="0"/>
                    </w:numPr>
                    <w:tabs>
                      <w:tab w:val="left" w:pos="2520"/>
                    </w:tabs>
                    <w:spacing w:after="120"/>
                    <w:ind w:left="263" w:right="-1114"/>
                    <w:rPr>
                      <w:b/>
                      <w:bCs/>
                      <w:sz w:val="20"/>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04"/>
                    <w:gridCol w:w="2794"/>
                    <w:gridCol w:w="2498"/>
                    <w:gridCol w:w="2019"/>
                  </w:tblGrid>
                  <w:tr w:rsidR="005F1238" w:rsidRPr="00474DBC" w14:paraId="00F3CFAA" w14:textId="77777777" w:rsidTr="00DE2C03">
                    <w:trPr>
                      <w:trHeight w:val="463"/>
                    </w:trPr>
                    <w:tc>
                      <w:tcPr>
                        <w:tcW w:w="5000" w:type="pct"/>
                        <w:gridSpan w:val="4"/>
                        <w:shd w:val="clear" w:color="auto" w:fill="F2F2F2" w:themeFill="background1" w:themeFillShade="F2"/>
                      </w:tcPr>
                      <w:p w14:paraId="1DFCA933" w14:textId="387BD646" w:rsidR="005F1238" w:rsidRPr="00474DBC" w:rsidRDefault="005F1238" w:rsidP="005C32EB">
                        <w:pPr>
                          <w:pStyle w:val="Heading2"/>
                          <w:rPr>
                            <w:sz w:val="20"/>
                          </w:rPr>
                        </w:pPr>
                        <w:r>
                          <w:t>Q</w:t>
                        </w:r>
                        <w:r w:rsidR="00E36431">
                          <w:t>4</w:t>
                        </w:r>
                        <w:r>
                          <w:t xml:space="preserve">. </w:t>
                        </w:r>
                        <w:r w:rsidRPr="0079590C">
                          <w:t xml:space="preserve">What is the </w:t>
                        </w:r>
                        <w:r>
                          <w:t xml:space="preserve">consumer’s </w:t>
                        </w:r>
                        <w:r w:rsidRPr="0079590C">
                          <w:t>preferred method of contact?</w:t>
                        </w:r>
                      </w:p>
                    </w:tc>
                  </w:tr>
                  <w:tr w:rsidR="005F1238" w14:paraId="002DACCA" w14:textId="77777777" w:rsidTr="00DE2C03">
                    <w:tblPrEx>
                      <w:shd w:val="clear" w:color="auto" w:fill="F2F2F2" w:themeFill="background1" w:themeFillShade="F2"/>
                    </w:tblPrEx>
                    <w:tc>
                      <w:tcPr>
                        <w:tcW w:w="1350" w:type="pct"/>
                        <w:shd w:val="clear" w:color="auto" w:fill="F2F2F2" w:themeFill="background1" w:themeFillShade="F2"/>
                      </w:tcPr>
                      <w:p w14:paraId="247260D6" w14:textId="77777777" w:rsidR="005F1238" w:rsidRDefault="005F1238" w:rsidP="005C32EB">
                        <w:pPr>
                          <w:pStyle w:val="Para1"/>
                          <w:numPr>
                            <w:ilvl w:val="0"/>
                            <w:numId w:val="0"/>
                          </w:numPr>
                          <w:tabs>
                            <w:tab w:val="left" w:pos="2520"/>
                          </w:tabs>
                          <w:spacing w:after="0"/>
                          <w:rPr>
                            <w:b/>
                            <w:bCs/>
                            <w:sz w:val="20"/>
                          </w:rPr>
                        </w:pPr>
                        <w:r>
                          <w:rPr>
                            <w:szCs w:val="24"/>
                          </w:rPr>
                          <w:t xml:space="preserve">Home </w:t>
                        </w:r>
                        <w:r w:rsidRPr="0079590C">
                          <w:rPr>
                            <w:szCs w:val="24"/>
                          </w:rPr>
                          <w:t>phone</w:t>
                        </w:r>
                        <w:r w:rsidRPr="0079590C">
                          <w:rPr>
                            <w:rFonts w:cs="Calibri"/>
                            <w:sz w:val="48"/>
                            <w:szCs w:val="48"/>
                          </w:rPr>
                          <w:t xml:space="preserve"> </w:t>
                        </w:r>
                        <w:r w:rsidRPr="00050BD8">
                          <w:rPr>
                            <w:rFonts w:cs="Calibri"/>
                            <w:sz w:val="48"/>
                            <w:szCs w:val="48"/>
                          </w:rPr>
                          <w:t>□</w:t>
                        </w:r>
                      </w:p>
                    </w:tc>
                    <w:tc>
                      <w:tcPr>
                        <w:tcW w:w="1395" w:type="pct"/>
                        <w:shd w:val="clear" w:color="auto" w:fill="F2F2F2" w:themeFill="background1" w:themeFillShade="F2"/>
                      </w:tcPr>
                      <w:p w14:paraId="52F9AE6F" w14:textId="77777777" w:rsidR="005F1238" w:rsidRDefault="005F1238" w:rsidP="005C32EB">
                        <w:pPr>
                          <w:pStyle w:val="Para1"/>
                          <w:numPr>
                            <w:ilvl w:val="0"/>
                            <w:numId w:val="0"/>
                          </w:numPr>
                          <w:tabs>
                            <w:tab w:val="left" w:pos="2520"/>
                          </w:tabs>
                          <w:spacing w:after="0"/>
                          <w:rPr>
                            <w:b/>
                            <w:bCs/>
                            <w:sz w:val="20"/>
                          </w:rPr>
                        </w:pPr>
                        <w:r w:rsidRPr="0079590C">
                          <w:rPr>
                            <w:szCs w:val="24"/>
                          </w:rPr>
                          <w:t>Mobile</w:t>
                        </w:r>
                        <w:r>
                          <w:rPr>
                            <w:b/>
                            <w:bCs/>
                            <w:sz w:val="20"/>
                          </w:rPr>
                          <w:t xml:space="preserve"> </w:t>
                        </w:r>
                        <w:r w:rsidRPr="00050BD8">
                          <w:rPr>
                            <w:rFonts w:cs="Calibri"/>
                            <w:sz w:val="48"/>
                            <w:szCs w:val="48"/>
                          </w:rPr>
                          <w:t>□</w:t>
                        </w:r>
                      </w:p>
                    </w:tc>
                    <w:tc>
                      <w:tcPr>
                        <w:tcW w:w="1247" w:type="pct"/>
                        <w:shd w:val="clear" w:color="auto" w:fill="F2F2F2" w:themeFill="background1" w:themeFillShade="F2"/>
                      </w:tcPr>
                      <w:p w14:paraId="4FA5C29C" w14:textId="77777777" w:rsidR="005F1238" w:rsidRDefault="005F1238" w:rsidP="005C32EB">
                        <w:pPr>
                          <w:pStyle w:val="Para1"/>
                          <w:numPr>
                            <w:ilvl w:val="0"/>
                            <w:numId w:val="0"/>
                          </w:numPr>
                          <w:tabs>
                            <w:tab w:val="left" w:pos="2520"/>
                          </w:tabs>
                          <w:spacing w:after="0"/>
                          <w:rPr>
                            <w:b/>
                            <w:bCs/>
                            <w:sz w:val="20"/>
                          </w:rPr>
                        </w:pPr>
                        <w:r w:rsidRPr="0079590C">
                          <w:rPr>
                            <w:szCs w:val="24"/>
                          </w:rPr>
                          <w:t xml:space="preserve">Mail </w:t>
                        </w:r>
                        <w:r w:rsidRPr="00050BD8">
                          <w:rPr>
                            <w:rFonts w:cs="Calibri"/>
                            <w:sz w:val="48"/>
                            <w:szCs w:val="48"/>
                          </w:rPr>
                          <w:t>□</w:t>
                        </w:r>
                      </w:p>
                    </w:tc>
                    <w:tc>
                      <w:tcPr>
                        <w:tcW w:w="1008" w:type="pct"/>
                        <w:shd w:val="clear" w:color="auto" w:fill="F2F2F2" w:themeFill="background1" w:themeFillShade="F2"/>
                      </w:tcPr>
                      <w:p w14:paraId="2527BA95" w14:textId="77777777" w:rsidR="005F1238" w:rsidRDefault="005F1238" w:rsidP="005C32EB">
                        <w:pPr>
                          <w:pStyle w:val="Para1"/>
                          <w:numPr>
                            <w:ilvl w:val="0"/>
                            <w:numId w:val="0"/>
                          </w:numPr>
                          <w:tabs>
                            <w:tab w:val="left" w:pos="2520"/>
                          </w:tabs>
                          <w:spacing w:after="0"/>
                          <w:rPr>
                            <w:b/>
                            <w:bCs/>
                            <w:sz w:val="20"/>
                          </w:rPr>
                        </w:pPr>
                        <w:r w:rsidRPr="0079590C">
                          <w:rPr>
                            <w:szCs w:val="24"/>
                          </w:rPr>
                          <w:t xml:space="preserve">Email </w:t>
                        </w:r>
                        <w:r w:rsidRPr="00050BD8">
                          <w:rPr>
                            <w:rFonts w:cs="Calibri"/>
                            <w:sz w:val="48"/>
                            <w:szCs w:val="48"/>
                          </w:rPr>
                          <w:t>□</w:t>
                        </w:r>
                      </w:p>
                    </w:tc>
                  </w:tr>
                </w:tbl>
                <w:p w14:paraId="4224EF49" w14:textId="77777777" w:rsidR="005F1238" w:rsidRDefault="005F1238" w:rsidP="005C32EB">
                  <w:pPr>
                    <w:pStyle w:val="Para1"/>
                    <w:numPr>
                      <w:ilvl w:val="0"/>
                      <w:numId w:val="0"/>
                    </w:numPr>
                    <w:tabs>
                      <w:tab w:val="left" w:pos="2520"/>
                    </w:tabs>
                    <w:spacing w:after="120"/>
                    <w:ind w:left="263" w:right="-1114"/>
                    <w:rPr>
                      <w:b/>
                      <w:bCs/>
                      <w:sz w:val="20"/>
                    </w:rPr>
                  </w:pPr>
                </w:p>
                <w:tbl>
                  <w:tblPr>
                    <w:tblStyle w:val="TableGrid"/>
                    <w:tblW w:w="5000" w:type="pct"/>
                    <w:shd w:val="clear" w:color="auto" w:fill="F2F2F2" w:themeFill="background1" w:themeFillShade="F2"/>
                    <w:tblLook w:val="04A0" w:firstRow="1" w:lastRow="0" w:firstColumn="1" w:lastColumn="0" w:noHBand="0" w:noVBand="1"/>
                  </w:tblPr>
                  <w:tblGrid>
                    <w:gridCol w:w="10015"/>
                  </w:tblGrid>
                  <w:tr w:rsidR="002157FA" w:rsidRPr="00222956" w14:paraId="5BD6DFC2" w14:textId="77777777" w:rsidTr="00005945">
                    <w:tc>
                      <w:tcPr>
                        <w:tcW w:w="5000" w:type="pct"/>
                        <w:shd w:val="clear" w:color="auto" w:fill="F2F2F2" w:themeFill="background1" w:themeFillShade="F2"/>
                      </w:tcPr>
                      <w:p w14:paraId="7F402BA2" w14:textId="0F6D8BDB" w:rsidR="002157FA" w:rsidRPr="00586BEC" w:rsidRDefault="000E4E7C" w:rsidP="005C32EB">
                        <w:pPr>
                          <w:pStyle w:val="Heading2"/>
                          <w:rPr>
                            <w:rFonts w:cs="Calibri"/>
                            <w:sz w:val="48"/>
                            <w:szCs w:val="48"/>
                          </w:rPr>
                        </w:pPr>
                        <w:r w:rsidRPr="00586BEC">
                          <w:t>Q</w:t>
                        </w:r>
                        <w:r w:rsidR="00E36431" w:rsidRPr="00005945">
                          <w:t>5</w:t>
                        </w:r>
                        <w:r w:rsidR="002157FA" w:rsidRPr="00586BEC">
                          <w:t>.</w:t>
                        </w:r>
                        <w:r w:rsidR="00D91612" w:rsidRPr="00586BEC">
                          <w:t xml:space="preserve"> </w:t>
                        </w:r>
                        <w:r w:rsidR="002157FA" w:rsidRPr="00586BEC">
                          <w:t xml:space="preserve">Please select which category most closely relates to the specific circumstance of the </w:t>
                        </w:r>
                        <w:r w:rsidR="00586BEC" w:rsidRPr="00005945">
                          <w:t>consumer</w:t>
                        </w:r>
                        <w:r w:rsidR="00586BEC" w:rsidRPr="00586BEC">
                          <w:t xml:space="preserve"> </w:t>
                        </w:r>
                        <w:r w:rsidR="002157FA" w:rsidRPr="00586BEC">
                          <w:t>who wants to be covered by the 111 Contact Code?</w:t>
                        </w:r>
                      </w:p>
                    </w:tc>
                  </w:tr>
                  <w:tr w:rsidR="002157FA" w:rsidRPr="00222956" w14:paraId="54C1A4EC" w14:textId="77777777" w:rsidTr="00005945">
                    <w:trPr>
                      <w:trHeight w:val="567"/>
                    </w:trPr>
                    <w:tc>
                      <w:tcPr>
                        <w:tcW w:w="5000" w:type="pct"/>
                        <w:shd w:val="clear" w:color="auto" w:fill="F2F2F2" w:themeFill="background1" w:themeFillShade="F2"/>
                      </w:tcPr>
                      <w:p w14:paraId="5D5303B2" w14:textId="050DFCA3" w:rsidR="002157FA" w:rsidRPr="00222956" w:rsidRDefault="002157FA" w:rsidP="005C32EB">
                        <w:pPr>
                          <w:pStyle w:val="Para1"/>
                          <w:numPr>
                            <w:ilvl w:val="0"/>
                            <w:numId w:val="0"/>
                          </w:numPr>
                          <w:tabs>
                            <w:tab w:val="left" w:pos="2520"/>
                          </w:tabs>
                          <w:spacing w:after="0" w:line="276" w:lineRule="auto"/>
                          <w:ind w:left="308" w:right="-1114"/>
                          <w:rPr>
                            <w:rFonts w:cs="Calibri"/>
                            <w:sz w:val="22"/>
                            <w:szCs w:val="22"/>
                          </w:rPr>
                        </w:pPr>
                        <w:r w:rsidRPr="006064D1">
                          <w:rPr>
                            <w:rFonts w:cs="Calibri"/>
                            <w:sz w:val="48"/>
                            <w:szCs w:val="48"/>
                          </w:rPr>
                          <w:t>□</w:t>
                        </w:r>
                        <w:r w:rsidRPr="00222956">
                          <w:rPr>
                            <w:rFonts w:cs="Calibri"/>
                            <w:sz w:val="22"/>
                            <w:szCs w:val="22"/>
                          </w:rPr>
                          <w:t xml:space="preserve"> </w:t>
                        </w:r>
                        <w:r w:rsidRPr="006064D1">
                          <w:rPr>
                            <w:rFonts w:cs="Calibri"/>
                            <w:szCs w:val="24"/>
                          </w:rPr>
                          <w:t>Health</w:t>
                        </w:r>
                        <w:r w:rsidR="00495623">
                          <w:rPr>
                            <w:rFonts w:cs="Calibri"/>
                            <w:szCs w:val="24"/>
                          </w:rPr>
                          <w:t xml:space="preserve"> (eg, medical condition)</w:t>
                        </w:r>
                      </w:p>
                    </w:tc>
                  </w:tr>
                  <w:tr w:rsidR="002157FA" w:rsidRPr="00222956" w14:paraId="009B6757" w14:textId="77777777" w:rsidTr="00005945">
                    <w:trPr>
                      <w:trHeight w:val="580"/>
                    </w:trPr>
                    <w:tc>
                      <w:tcPr>
                        <w:tcW w:w="5000" w:type="pct"/>
                        <w:shd w:val="clear" w:color="auto" w:fill="F2F2F2" w:themeFill="background1" w:themeFillShade="F2"/>
                      </w:tcPr>
                      <w:p w14:paraId="23E0C2BC" w14:textId="2A076A59" w:rsidR="002157FA" w:rsidRPr="006064D1" w:rsidRDefault="002157FA" w:rsidP="005C32EB">
                        <w:pPr>
                          <w:pStyle w:val="Para1"/>
                          <w:numPr>
                            <w:ilvl w:val="0"/>
                            <w:numId w:val="0"/>
                          </w:numPr>
                          <w:tabs>
                            <w:tab w:val="left" w:pos="2520"/>
                          </w:tabs>
                          <w:spacing w:after="0" w:line="276" w:lineRule="auto"/>
                          <w:ind w:left="308" w:right="-1114"/>
                          <w:rPr>
                            <w:rFonts w:cs="Calibri"/>
                            <w:sz w:val="48"/>
                            <w:szCs w:val="48"/>
                          </w:rPr>
                        </w:pPr>
                        <w:r w:rsidRPr="006064D1">
                          <w:rPr>
                            <w:rFonts w:cs="Calibri"/>
                            <w:sz w:val="48"/>
                            <w:szCs w:val="48"/>
                          </w:rPr>
                          <w:t>□</w:t>
                        </w:r>
                        <w:r w:rsidRPr="00222956">
                          <w:rPr>
                            <w:rFonts w:cs="Calibri"/>
                            <w:sz w:val="22"/>
                            <w:szCs w:val="22"/>
                          </w:rPr>
                          <w:t xml:space="preserve"> </w:t>
                        </w:r>
                        <w:r w:rsidRPr="006064D1">
                          <w:rPr>
                            <w:rFonts w:cs="Calibri"/>
                            <w:szCs w:val="24"/>
                          </w:rPr>
                          <w:t xml:space="preserve">Safety </w:t>
                        </w:r>
                        <w:r w:rsidR="00495623">
                          <w:rPr>
                            <w:rFonts w:cs="Calibri"/>
                            <w:szCs w:val="24"/>
                          </w:rPr>
                          <w:t>(eg, family violence)</w:t>
                        </w:r>
                      </w:p>
                    </w:tc>
                  </w:tr>
                  <w:tr w:rsidR="002157FA" w:rsidRPr="00222956" w14:paraId="5198158C" w14:textId="77777777" w:rsidTr="00005945">
                    <w:tc>
                      <w:tcPr>
                        <w:tcW w:w="5000" w:type="pct"/>
                        <w:shd w:val="clear" w:color="auto" w:fill="F2F2F2" w:themeFill="background1" w:themeFillShade="F2"/>
                      </w:tcPr>
                      <w:p w14:paraId="64D81B31" w14:textId="39B67EE4" w:rsidR="002157FA" w:rsidRPr="006064D1" w:rsidRDefault="002157FA" w:rsidP="005C32EB">
                        <w:pPr>
                          <w:pStyle w:val="Para1"/>
                          <w:numPr>
                            <w:ilvl w:val="0"/>
                            <w:numId w:val="0"/>
                          </w:numPr>
                          <w:tabs>
                            <w:tab w:val="left" w:pos="2520"/>
                          </w:tabs>
                          <w:spacing w:after="0" w:line="276" w:lineRule="auto"/>
                          <w:ind w:left="308" w:right="-1114"/>
                          <w:rPr>
                            <w:rFonts w:cs="Calibri"/>
                            <w:sz w:val="48"/>
                            <w:szCs w:val="48"/>
                          </w:rPr>
                        </w:pPr>
                        <w:r w:rsidRPr="006064D1">
                          <w:rPr>
                            <w:rFonts w:cs="Calibri"/>
                            <w:sz w:val="48"/>
                            <w:szCs w:val="48"/>
                          </w:rPr>
                          <w:lastRenderedPageBreak/>
                          <w:t>□</w:t>
                        </w:r>
                        <w:r w:rsidRPr="00222956">
                          <w:rPr>
                            <w:rFonts w:cs="Calibri"/>
                            <w:sz w:val="22"/>
                            <w:szCs w:val="22"/>
                          </w:rPr>
                          <w:t xml:space="preserve"> </w:t>
                        </w:r>
                        <w:r w:rsidRPr="006064D1">
                          <w:rPr>
                            <w:rFonts w:cs="Calibri"/>
                            <w:szCs w:val="24"/>
                          </w:rPr>
                          <w:t>Disability</w:t>
                        </w:r>
                        <w:r w:rsidR="00495623">
                          <w:rPr>
                            <w:rFonts w:cs="Calibri"/>
                            <w:szCs w:val="24"/>
                          </w:rPr>
                          <w:t xml:space="preserve"> (eg, physical impairment)</w:t>
                        </w:r>
                      </w:p>
                    </w:tc>
                  </w:tr>
                </w:tbl>
                <w:p w14:paraId="53FEDE47" w14:textId="77777777" w:rsidR="00B11A0B" w:rsidRDefault="00B11A0B" w:rsidP="005C32EB">
                  <w:pPr>
                    <w:pStyle w:val="Para1"/>
                    <w:numPr>
                      <w:ilvl w:val="0"/>
                      <w:numId w:val="0"/>
                    </w:numPr>
                    <w:tabs>
                      <w:tab w:val="left" w:pos="2520"/>
                    </w:tabs>
                    <w:spacing w:after="120"/>
                    <w:ind w:left="346" w:right="-1111"/>
                    <w:rPr>
                      <w:sz w:val="20"/>
                    </w:rPr>
                  </w:pPr>
                </w:p>
                <w:tbl>
                  <w:tblPr>
                    <w:tblStyle w:val="TableGrid"/>
                    <w:tblW w:w="5000" w:type="pct"/>
                    <w:shd w:val="clear" w:color="auto" w:fill="F2F2F2" w:themeFill="background1" w:themeFillShade="F2"/>
                    <w:tblLook w:val="04A0" w:firstRow="1" w:lastRow="0" w:firstColumn="1" w:lastColumn="0" w:noHBand="0" w:noVBand="1"/>
                  </w:tblPr>
                  <w:tblGrid>
                    <w:gridCol w:w="10015"/>
                  </w:tblGrid>
                  <w:tr w:rsidR="002157FA" w14:paraId="661210A5" w14:textId="77777777" w:rsidTr="00005945">
                    <w:tc>
                      <w:tcPr>
                        <w:tcW w:w="5000" w:type="pct"/>
                        <w:shd w:val="clear" w:color="auto" w:fill="F2F2F2" w:themeFill="background1" w:themeFillShade="F2"/>
                      </w:tcPr>
                      <w:p w14:paraId="7D775558" w14:textId="6FC8557D" w:rsidR="002157FA" w:rsidRPr="00586BEC" w:rsidRDefault="000E4E7C" w:rsidP="005C32EB">
                        <w:pPr>
                          <w:pStyle w:val="Heading2"/>
                          <w:ind w:right="-1114"/>
                          <w:rPr>
                            <w:sz w:val="48"/>
                            <w:szCs w:val="48"/>
                          </w:rPr>
                        </w:pPr>
                        <w:r w:rsidRPr="00586BEC">
                          <w:t>Q</w:t>
                        </w:r>
                        <w:r w:rsidR="00E36431" w:rsidRPr="00005945">
                          <w:t>6</w:t>
                        </w:r>
                        <w:r w:rsidR="002157FA" w:rsidRPr="00586BEC">
                          <w:t xml:space="preserve">. Is the specific circumstance of the </w:t>
                        </w:r>
                        <w:r w:rsidR="00E36431" w:rsidRPr="00005945">
                          <w:t>consumer</w:t>
                        </w:r>
                        <w:r w:rsidR="00E36431" w:rsidRPr="00586BEC">
                          <w:t xml:space="preserve"> </w:t>
                        </w:r>
                        <w:r w:rsidR="002157FA" w:rsidRPr="00586BEC">
                          <w:t>permanent or temporary?</w:t>
                        </w:r>
                      </w:p>
                    </w:tc>
                  </w:tr>
                  <w:tr w:rsidR="002157FA" w:rsidRPr="00222956" w14:paraId="78989F2F" w14:textId="77777777" w:rsidTr="00005945">
                    <w:trPr>
                      <w:trHeight w:val="567"/>
                    </w:trPr>
                    <w:tc>
                      <w:tcPr>
                        <w:tcW w:w="5000" w:type="pct"/>
                        <w:shd w:val="clear" w:color="auto" w:fill="F2F2F2" w:themeFill="background1" w:themeFillShade="F2"/>
                      </w:tcPr>
                      <w:p w14:paraId="5E15778F" w14:textId="77777777" w:rsidR="002157FA" w:rsidRPr="00222956" w:rsidRDefault="002157FA" w:rsidP="005C32EB">
                        <w:pPr>
                          <w:pStyle w:val="Para1"/>
                          <w:numPr>
                            <w:ilvl w:val="0"/>
                            <w:numId w:val="0"/>
                          </w:numPr>
                          <w:tabs>
                            <w:tab w:val="left" w:pos="2520"/>
                          </w:tabs>
                          <w:spacing w:after="0" w:line="276" w:lineRule="auto"/>
                          <w:ind w:left="308" w:right="-1114"/>
                          <w:rPr>
                            <w:rFonts w:cs="Calibri"/>
                            <w:sz w:val="22"/>
                            <w:szCs w:val="22"/>
                          </w:rPr>
                        </w:pPr>
                        <w:r w:rsidRPr="00090502">
                          <w:rPr>
                            <w:rFonts w:cs="Calibri"/>
                            <w:sz w:val="48"/>
                            <w:szCs w:val="48"/>
                          </w:rPr>
                          <w:t xml:space="preserve">□ </w:t>
                        </w:r>
                        <w:r w:rsidRPr="00090502">
                          <w:rPr>
                            <w:rFonts w:cs="Calibri"/>
                            <w:szCs w:val="24"/>
                          </w:rPr>
                          <w:t>Permanent</w:t>
                        </w:r>
                      </w:p>
                    </w:tc>
                  </w:tr>
                  <w:tr w:rsidR="002157FA" w:rsidRPr="006064D1" w14:paraId="6717241C" w14:textId="77777777" w:rsidTr="00005945">
                    <w:tc>
                      <w:tcPr>
                        <w:tcW w:w="5000" w:type="pct"/>
                        <w:shd w:val="clear" w:color="auto" w:fill="F2F2F2" w:themeFill="background1" w:themeFillShade="F2"/>
                      </w:tcPr>
                      <w:p w14:paraId="121FC00B" w14:textId="0EED0193" w:rsidR="002157FA" w:rsidRPr="006064D1" w:rsidRDefault="002157FA" w:rsidP="005C32EB">
                        <w:pPr>
                          <w:pStyle w:val="Para1"/>
                          <w:numPr>
                            <w:ilvl w:val="0"/>
                            <w:numId w:val="0"/>
                          </w:numPr>
                          <w:tabs>
                            <w:tab w:val="left" w:pos="2520"/>
                          </w:tabs>
                          <w:ind w:left="308" w:right="-1114"/>
                          <w:rPr>
                            <w:rFonts w:cs="Calibri"/>
                            <w:sz w:val="48"/>
                            <w:szCs w:val="48"/>
                          </w:rPr>
                        </w:pPr>
                        <w:r w:rsidRPr="00090502">
                          <w:rPr>
                            <w:rFonts w:cs="Calibri"/>
                            <w:sz w:val="48"/>
                            <w:szCs w:val="48"/>
                          </w:rPr>
                          <w:t xml:space="preserve">□ </w:t>
                        </w:r>
                        <w:r w:rsidRPr="00090502">
                          <w:rPr>
                            <w:rFonts w:cs="Calibri"/>
                            <w:szCs w:val="24"/>
                          </w:rPr>
                          <w:t>Temporary</w:t>
                        </w:r>
                        <w:r w:rsidR="00D05A84">
                          <w:rPr>
                            <w:rFonts w:cs="Calibri"/>
                            <w:szCs w:val="24"/>
                          </w:rPr>
                          <w:t>*</w:t>
                        </w:r>
                      </w:p>
                    </w:tc>
                  </w:tr>
                  <w:tr w:rsidR="002157FA" w:rsidRPr="006064D1" w14:paraId="3E7BA84B" w14:textId="77777777" w:rsidTr="00005945">
                    <w:tc>
                      <w:tcPr>
                        <w:tcW w:w="5000" w:type="pct"/>
                        <w:shd w:val="clear" w:color="auto" w:fill="F2F2F2" w:themeFill="background1" w:themeFillShade="F2"/>
                      </w:tcPr>
                      <w:p w14:paraId="7DD13643" w14:textId="77A9464C" w:rsidR="002157FA" w:rsidRPr="00005945" w:rsidRDefault="00D05A84" w:rsidP="005C32EB">
                        <w:pPr>
                          <w:pStyle w:val="Para1"/>
                          <w:numPr>
                            <w:ilvl w:val="0"/>
                            <w:numId w:val="0"/>
                          </w:numPr>
                          <w:tabs>
                            <w:tab w:val="left" w:pos="2520"/>
                          </w:tabs>
                          <w:spacing w:after="0"/>
                          <w:ind w:left="868" w:right="170"/>
                          <w:rPr>
                            <w:rFonts w:cs="Calibri"/>
                            <w:szCs w:val="24"/>
                          </w:rPr>
                        </w:pPr>
                        <w:r>
                          <w:rPr>
                            <w:rFonts w:cs="Calibri"/>
                            <w:szCs w:val="24"/>
                          </w:rPr>
                          <w:t>*</w:t>
                        </w:r>
                        <w:r w:rsidR="002157FA" w:rsidRPr="00005945">
                          <w:rPr>
                            <w:rFonts w:cs="Calibri"/>
                            <w:szCs w:val="24"/>
                          </w:rPr>
                          <w:t xml:space="preserve">If you selected ‘Temporary’, </w:t>
                        </w:r>
                        <w:r w:rsidR="000232AD">
                          <w:rPr>
                            <w:rFonts w:cs="Calibri"/>
                            <w:szCs w:val="24"/>
                          </w:rPr>
                          <w:t xml:space="preserve">how long is the </w:t>
                        </w:r>
                        <w:r w:rsidR="00F7016B">
                          <w:rPr>
                            <w:rFonts w:cs="Calibri"/>
                            <w:szCs w:val="24"/>
                          </w:rPr>
                          <w:t>specific circumstance expected to last for</w:t>
                        </w:r>
                        <w:r w:rsidR="002157FA" w:rsidRPr="00005945">
                          <w:rPr>
                            <w:rFonts w:cs="Calibri"/>
                            <w:szCs w:val="24"/>
                          </w:rPr>
                          <w:t>?</w:t>
                        </w:r>
                      </w:p>
                      <w:tbl>
                        <w:tblPr>
                          <w:tblStyle w:val="TableGrid"/>
                          <w:tblW w:w="8775" w:type="dxa"/>
                          <w:tblInd w:w="1010" w:type="dxa"/>
                          <w:tblLook w:val="04A0" w:firstRow="1" w:lastRow="0" w:firstColumn="1" w:lastColumn="0" w:noHBand="0" w:noVBand="1"/>
                        </w:tblPr>
                        <w:tblGrid>
                          <w:gridCol w:w="8775"/>
                        </w:tblGrid>
                        <w:tr w:rsidR="002157FA" w14:paraId="36845DC8" w14:textId="77777777" w:rsidTr="00076CD5">
                          <w:tc>
                            <w:tcPr>
                              <w:tcW w:w="8775" w:type="dxa"/>
                              <w:tcBorders>
                                <w:top w:val="nil"/>
                                <w:left w:val="nil"/>
                                <w:bottom w:val="nil"/>
                                <w:right w:val="nil"/>
                              </w:tcBorders>
                            </w:tcPr>
                            <w:p w14:paraId="5E1B9E5A" w14:textId="77777777" w:rsidR="002157FA" w:rsidRDefault="002157FA" w:rsidP="005C32EB">
                              <w:pPr>
                                <w:pStyle w:val="Para1"/>
                                <w:numPr>
                                  <w:ilvl w:val="0"/>
                                  <w:numId w:val="0"/>
                                </w:numPr>
                                <w:tabs>
                                  <w:tab w:val="left" w:pos="2520"/>
                                </w:tabs>
                                <w:spacing w:after="0"/>
                                <w:ind w:right="-1114"/>
                                <w:rPr>
                                  <w:rFonts w:cs="Calibri"/>
                                  <w:szCs w:val="24"/>
                                </w:rPr>
                              </w:pPr>
                            </w:p>
                            <w:p w14:paraId="6496BFD4" w14:textId="77777777" w:rsidR="002157FA" w:rsidRDefault="002157FA" w:rsidP="005C32EB">
                              <w:pPr>
                                <w:pStyle w:val="Para1"/>
                                <w:numPr>
                                  <w:ilvl w:val="0"/>
                                  <w:numId w:val="0"/>
                                </w:numPr>
                                <w:tabs>
                                  <w:tab w:val="left" w:pos="2520"/>
                                </w:tabs>
                                <w:spacing w:after="0"/>
                                <w:ind w:right="-1114"/>
                                <w:rPr>
                                  <w:rFonts w:cs="Calibri"/>
                                  <w:szCs w:val="24"/>
                                </w:rPr>
                              </w:pPr>
                            </w:p>
                            <w:p w14:paraId="064A1FC1" w14:textId="77777777" w:rsidR="002157FA" w:rsidRDefault="002157FA" w:rsidP="005C32EB">
                              <w:pPr>
                                <w:pStyle w:val="Para1"/>
                                <w:numPr>
                                  <w:ilvl w:val="0"/>
                                  <w:numId w:val="0"/>
                                </w:numPr>
                                <w:tabs>
                                  <w:tab w:val="left" w:pos="2520"/>
                                </w:tabs>
                                <w:spacing w:after="0"/>
                                <w:ind w:right="-1114"/>
                                <w:rPr>
                                  <w:rFonts w:cs="Calibri"/>
                                  <w:szCs w:val="24"/>
                                </w:rPr>
                              </w:pPr>
                              <w:r>
                                <w:rPr>
                                  <w:rFonts w:cs="Calibri"/>
                                  <w:szCs w:val="24"/>
                                </w:rPr>
                                <w:t>_________________________________________________________________</w:t>
                              </w:r>
                            </w:p>
                            <w:p w14:paraId="64B0ECA1" w14:textId="77777777" w:rsidR="002157FA" w:rsidRDefault="002157FA" w:rsidP="005C32EB">
                              <w:pPr>
                                <w:pStyle w:val="Para1"/>
                                <w:numPr>
                                  <w:ilvl w:val="0"/>
                                  <w:numId w:val="0"/>
                                </w:numPr>
                                <w:tabs>
                                  <w:tab w:val="left" w:pos="2520"/>
                                </w:tabs>
                                <w:spacing w:after="0"/>
                                <w:ind w:right="-1114"/>
                                <w:rPr>
                                  <w:rFonts w:cs="Calibri"/>
                                  <w:szCs w:val="24"/>
                                </w:rPr>
                              </w:pPr>
                            </w:p>
                            <w:p w14:paraId="7272BB32" w14:textId="77777777" w:rsidR="002157FA" w:rsidRDefault="002157FA" w:rsidP="005C32EB">
                              <w:pPr>
                                <w:pStyle w:val="Para1"/>
                                <w:numPr>
                                  <w:ilvl w:val="0"/>
                                  <w:numId w:val="0"/>
                                </w:numPr>
                                <w:tabs>
                                  <w:tab w:val="left" w:pos="2520"/>
                                </w:tabs>
                                <w:spacing w:after="0"/>
                                <w:ind w:right="-1114"/>
                                <w:rPr>
                                  <w:rFonts w:cs="Calibri"/>
                                  <w:szCs w:val="24"/>
                                </w:rPr>
                              </w:pPr>
                            </w:p>
                          </w:tc>
                        </w:tr>
                      </w:tbl>
                      <w:p w14:paraId="0F0E9BCC" w14:textId="77777777" w:rsidR="002157FA" w:rsidRPr="006064D1" w:rsidRDefault="002157FA" w:rsidP="005C32EB">
                        <w:pPr>
                          <w:pStyle w:val="Para1"/>
                          <w:numPr>
                            <w:ilvl w:val="0"/>
                            <w:numId w:val="0"/>
                          </w:numPr>
                          <w:tabs>
                            <w:tab w:val="left" w:pos="2520"/>
                          </w:tabs>
                          <w:ind w:left="308" w:right="-1114"/>
                          <w:rPr>
                            <w:rFonts w:cs="Calibri"/>
                            <w:sz w:val="48"/>
                            <w:szCs w:val="48"/>
                          </w:rPr>
                        </w:pPr>
                      </w:p>
                    </w:tc>
                  </w:tr>
                </w:tbl>
                <w:p w14:paraId="28F40E27" w14:textId="77777777" w:rsidR="002157FA" w:rsidRPr="00AF646C" w:rsidRDefault="002157FA" w:rsidP="005C32EB">
                  <w:pPr>
                    <w:pStyle w:val="Para1"/>
                    <w:numPr>
                      <w:ilvl w:val="0"/>
                      <w:numId w:val="0"/>
                    </w:numPr>
                    <w:tabs>
                      <w:tab w:val="left" w:pos="2520"/>
                    </w:tabs>
                    <w:spacing w:after="120"/>
                    <w:ind w:left="709" w:right="-1114" w:hanging="709"/>
                    <w:rPr>
                      <w:b/>
                      <w:bCs/>
                      <w:sz w:val="20"/>
                    </w:rPr>
                  </w:pPr>
                </w:p>
              </w:tc>
            </w:tr>
            <w:tr w:rsidR="002157FA" w14:paraId="5F18D3C0" w14:textId="77777777" w:rsidTr="008A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5000" w:type="pct"/>
                  <w:gridSpan w:val="6"/>
                  <w:shd w:val="clear" w:color="auto" w:fill="auto"/>
                </w:tcPr>
                <w:p w14:paraId="414A6BDD" w14:textId="77777777" w:rsidR="00586BEC" w:rsidRPr="008A78F5" w:rsidRDefault="00586BEC" w:rsidP="005C32EB">
                  <w:pPr>
                    <w:pStyle w:val="Para1"/>
                    <w:numPr>
                      <w:ilvl w:val="0"/>
                      <w:numId w:val="0"/>
                    </w:numPr>
                    <w:tabs>
                      <w:tab w:val="left" w:pos="2520"/>
                    </w:tabs>
                    <w:spacing w:after="0"/>
                    <w:rPr>
                      <w:b/>
                      <w:bCs/>
                      <w:sz w:val="20"/>
                    </w:rPr>
                  </w:pPr>
                </w:p>
              </w:tc>
            </w:tr>
            <w:tr w:rsidR="002157FA" w14:paraId="15A777EC" w14:textId="77777777" w:rsidTr="008A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5000" w:type="pct"/>
                  <w:gridSpan w:val="6"/>
                  <w:shd w:val="clear" w:color="auto" w:fill="auto"/>
                </w:tcPr>
                <w:p w14:paraId="56805E1E" w14:textId="77777777" w:rsidR="002157FA" w:rsidRPr="008A78F5" w:rsidRDefault="002157FA" w:rsidP="005C32EB">
                  <w:pPr>
                    <w:pStyle w:val="Para1"/>
                    <w:numPr>
                      <w:ilvl w:val="0"/>
                      <w:numId w:val="0"/>
                    </w:numPr>
                    <w:tabs>
                      <w:tab w:val="left" w:pos="2520"/>
                    </w:tabs>
                    <w:spacing w:after="0"/>
                    <w:rPr>
                      <w:b/>
                      <w:bCs/>
                      <w:sz w:val="20"/>
                    </w:rPr>
                  </w:pPr>
                </w:p>
              </w:tc>
            </w:tr>
            <w:tr w:rsidR="002157FA" w14:paraId="0BE3F439" w14:textId="77777777" w:rsidTr="008A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5000" w:type="pct"/>
                  <w:gridSpan w:val="6"/>
                  <w:shd w:val="clear" w:color="auto" w:fill="DDD9C3" w:themeFill="background2" w:themeFillShade="E6"/>
                </w:tcPr>
                <w:p w14:paraId="54B0561A" w14:textId="77777777" w:rsidR="002157FA" w:rsidRPr="00AF646C" w:rsidRDefault="002157FA" w:rsidP="005C32EB">
                  <w:pPr>
                    <w:pStyle w:val="Heading1"/>
                  </w:pPr>
                  <w:r w:rsidRPr="00AF646C">
                    <w:t>Part C</w:t>
                  </w:r>
                  <w:r>
                    <w:t>: Supporting information</w:t>
                  </w:r>
                </w:p>
              </w:tc>
            </w:tr>
            <w:tr w:rsidR="002157FA" w14:paraId="2862EB00" w14:textId="77777777" w:rsidTr="008A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5000" w:type="pct"/>
                  <w:gridSpan w:val="6"/>
                  <w:shd w:val="clear" w:color="auto" w:fill="FFFFFF" w:themeFill="background1"/>
                </w:tcPr>
                <w:p w14:paraId="7CB5C276" w14:textId="282E5E26" w:rsidR="00C631EB" w:rsidRPr="00005945" w:rsidRDefault="00AF726B" w:rsidP="005C32EB">
                  <w:pPr>
                    <w:pStyle w:val="Para1"/>
                    <w:numPr>
                      <w:ilvl w:val="0"/>
                      <w:numId w:val="0"/>
                    </w:numPr>
                    <w:tabs>
                      <w:tab w:val="left" w:pos="274"/>
                      <w:tab w:val="left" w:pos="2520"/>
                    </w:tabs>
                    <w:spacing w:after="120"/>
                    <w:ind w:left="24" w:right="619"/>
                    <w:rPr>
                      <w:b/>
                      <w:bCs/>
                      <w:sz w:val="22"/>
                      <w:szCs w:val="22"/>
                    </w:rPr>
                  </w:pPr>
                  <w:r>
                    <w:rPr>
                      <w:b/>
                      <w:bCs/>
                      <w:szCs w:val="24"/>
                    </w:rPr>
                    <w:t>Guidance:</w:t>
                  </w:r>
                </w:p>
                <w:p w14:paraId="63F2234D" w14:textId="33FABBA2" w:rsidR="00C631EB" w:rsidRPr="00005945" w:rsidRDefault="007F5857" w:rsidP="005C32EB">
                  <w:pPr>
                    <w:pStyle w:val="BodyText"/>
                    <w:numPr>
                      <w:ilvl w:val="0"/>
                      <w:numId w:val="18"/>
                    </w:numPr>
                    <w:rPr>
                      <w:sz w:val="22"/>
                      <w:szCs w:val="18"/>
                    </w:rPr>
                  </w:pPr>
                  <w:r w:rsidRPr="00005945">
                    <w:rPr>
                      <w:sz w:val="22"/>
                      <w:szCs w:val="18"/>
                    </w:rPr>
                    <w:t xml:space="preserve">You can either provide evidence that </w:t>
                  </w:r>
                  <w:r w:rsidR="001003BC" w:rsidRPr="001003BC">
                    <w:rPr>
                      <w:sz w:val="22"/>
                      <w:szCs w:val="18"/>
                    </w:rPr>
                    <w:t xml:space="preserve">you (or the person you are applying on behalf of) </w:t>
                  </w:r>
                  <w:r w:rsidRPr="00005945">
                    <w:rPr>
                      <w:sz w:val="22"/>
                      <w:szCs w:val="18"/>
                    </w:rPr>
                    <w:t>is at particular risk of needing to contact the 111 emergency service, or provide the details of a nominated person who can verify that is the case.</w:t>
                  </w:r>
                </w:p>
                <w:p w14:paraId="5B411EB5" w14:textId="6DE51FCA" w:rsidR="00C631EB" w:rsidRPr="00005945" w:rsidRDefault="007F5857" w:rsidP="005C32EB">
                  <w:pPr>
                    <w:pStyle w:val="BodyText"/>
                    <w:numPr>
                      <w:ilvl w:val="0"/>
                      <w:numId w:val="18"/>
                    </w:numPr>
                    <w:rPr>
                      <w:sz w:val="22"/>
                      <w:szCs w:val="18"/>
                    </w:rPr>
                  </w:pPr>
                  <w:r w:rsidRPr="00005945">
                    <w:rPr>
                      <w:sz w:val="22"/>
                      <w:szCs w:val="18"/>
                    </w:rPr>
                    <w:t xml:space="preserve">If you provide evidence, you must attach it </w:t>
                  </w:r>
                  <w:r w:rsidR="00F7016B">
                    <w:rPr>
                      <w:sz w:val="22"/>
                      <w:szCs w:val="18"/>
                    </w:rPr>
                    <w:t xml:space="preserve">to this application form </w:t>
                  </w:r>
                  <w:r w:rsidRPr="00005945">
                    <w:rPr>
                      <w:sz w:val="22"/>
                      <w:szCs w:val="18"/>
                    </w:rPr>
                    <w:t>and describe what it is.</w:t>
                  </w:r>
                </w:p>
                <w:p w14:paraId="45B76DE8" w14:textId="5402F739" w:rsidR="002157FA" w:rsidRDefault="007F5857" w:rsidP="005C32EB">
                  <w:pPr>
                    <w:pStyle w:val="BodyText"/>
                    <w:numPr>
                      <w:ilvl w:val="0"/>
                      <w:numId w:val="18"/>
                    </w:numPr>
                    <w:rPr>
                      <w:sz w:val="22"/>
                      <w:szCs w:val="18"/>
                    </w:rPr>
                  </w:pPr>
                  <w:r w:rsidRPr="00005945">
                    <w:rPr>
                      <w:sz w:val="22"/>
                      <w:szCs w:val="18"/>
                    </w:rPr>
                    <w:t xml:space="preserve">If you provide details of a nominated person, they must be someone who has an </w:t>
                  </w:r>
                  <w:r w:rsidR="004F7B7C" w:rsidRPr="00005945">
                    <w:rPr>
                      <w:sz w:val="22"/>
                      <w:szCs w:val="18"/>
                    </w:rPr>
                    <w:t>appropriate</w:t>
                  </w:r>
                  <w:r w:rsidRPr="00005945">
                    <w:rPr>
                      <w:sz w:val="22"/>
                      <w:szCs w:val="18"/>
                    </w:rPr>
                    <w:t xml:space="preserve"> occupation to provide an opinion on your reason. For example, a GP for a health or disability </w:t>
                  </w:r>
                  <w:r w:rsidR="009459EF">
                    <w:rPr>
                      <w:sz w:val="22"/>
                      <w:szCs w:val="18"/>
                    </w:rPr>
                    <w:t>circumstance</w:t>
                  </w:r>
                  <w:r w:rsidRPr="00005945">
                    <w:rPr>
                      <w:sz w:val="22"/>
                      <w:szCs w:val="18"/>
                    </w:rPr>
                    <w:t xml:space="preserve">, or a practicing lawyer for the safety </w:t>
                  </w:r>
                  <w:r w:rsidR="009459EF">
                    <w:rPr>
                      <w:sz w:val="22"/>
                      <w:szCs w:val="18"/>
                    </w:rPr>
                    <w:t>circumstance</w:t>
                  </w:r>
                  <w:r w:rsidRPr="00005945">
                    <w:rPr>
                      <w:sz w:val="22"/>
                      <w:szCs w:val="18"/>
                    </w:rPr>
                    <w:t>.</w:t>
                  </w:r>
                </w:p>
                <w:tbl>
                  <w:tblPr>
                    <w:tblStyle w:val="TableGrid"/>
                    <w:tblW w:w="5000" w:type="pct"/>
                    <w:jc w:val="center"/>
                    <w:shd w:val="clear" w:color="auto" w:fill="F2F2F2" w:themeFill="background1" w:themeFillShade="F2"/>
                    <w:tblLook w:val="04A0" w:firstRow="1" w:lastRow="0" w:firstColumn="1" w:lastColumn="0" w:noHBand="0" w:noVBand="1"/>
                  </w:tblPr>
                  <w:tblGrid>
                    <w:gridCol w:w="10015"/>
                  </w:tblGrid>
                  <w:tr w:rsidR="002157FA" w14:paraId="09E4BFB4" w14:textId="77777777" w:rsidTr="004C7D7F">
                    <w:trPr>
                      <w:jc w:val="center"/>
                    </w:trPr>
                    <w:tc>
                      <w:tcPr>
                        <w:tcW w:w="5000" w:type="pct"/>
                        <w:shd w:val="clear" w:color="auto" w:fill="F2F2F2" w:themeFill="background1" w:themeFillShade="F2"/>
                      </w:tcPr>
                      <w:p w14:paraId="290041B0" w14:textId="25DE7D1C" w:rsidR="002157FA" w:rsidRPr="00EB45FE" w:rsidRDefault="000E4E7C" w:rsidP="005C32EB">
                        <w:pPr>
                          <w:pStyle w:val="Heading2"/>
                          <w:rPr>
                            <w:rFonts w:cs="Calibri"/>
                            <w:sz w:val="48"/>
                            <w:szCs w:val="48"/>
                          </w:rPr>
                        </w:pPr>
                        <w:r w:rsidRPr="00EB45FE">
                          <w:t>Q</w:t>
                        </w:r>
                        <w:r w:rsidR="00493F41">
                          <w:t>7</w:t>
                        </w:r>
                        <w:r w:rsidR="002157FA" w:rsidRPr="00EB45FE">
                          <w:t>. What information is being provided in support of the application?</w:t>
                        </w:r>
                      </w:p>
                    </w:tc>
                  </w:tr>
                  <w:tr w:rsidR="002157FA" w:rsidRPr="00222956" w14:paraId="01D3B3CD" w14:textId="77777777" w:rsidTr="004C7D7F">
                    <w:trPr>
                      <w:jc w:val="center"/>
                    </w:trPr>
                    <w:tc>
                      <w:tcPr>
                        <w:tcW w:w="5000" w:type="pct"/>
                        <w:tcBorders>
                          <w:bottom w:val="nil"/>
                        </w:tcBorders>
                        <w:shd w:val="clear" w:color="auto" w:fill="F2F2F2" w:themeFill="background1" w:themeFillShade="F2"/>
                      </w:tcPr>
                      <w:p w14:paraId="279B09CD" w14:textId="1B5878A1" w:rsidR="002157FA" w:rsidRPr="00D512A5" w:rsidRDefault="002157FA" w:rsidP="005C32EB">
                        <w:pPr>
                          <w:pStyle w:val="Para1"/>
                          <w:numPr>
                            <w:ilvl w:val="0"/>
                            <w:numId w:val="0"/>
                          </w:numPr>
                          <w:tabs>
                            <w:tab w:val="left" w:pos="2520"/>
                          </w:tabs>
                          <w:ind w:left="663" w:hanging="340"/>
                          <w:rPr>
                            <w:rFonts w:cs="Calibri"/>
                            <w:szCs w:val="22"/>
                          </w:rPr>
                        </w:pPr>
                        <w:r w:rsidRPr="006064D1">
                          <w:rPr>
                            <w:rFonts w:cs="Calibri"/>
                            <w:sz w:val="48"/>
                            <w:szCs w:val="48"/>
                          </w:rPr>
                          <w:t>□</w:t>
                        </w:r>
                        <w:r w:rsidRPr="00222956">
                          <w:rPr>
                            <w:rFonts w:cs="Calibri"/>
                            <w:sz w:val="22"/>
                            <w:szCs w:val="22"/>
                          </w:rPr>
                          <w:t xml:space="preserve"> </w:t>
                        </w:r>
                        <w:r w:rsidRPr="00D854EE">
                          <w:rPr>
                            <w:rFonts w:cs="Calibri"/>
                            <w:szCs w:val="24"/>
                          </w:rPr>
                          <w:t xml:space="preserve">Sufficient </w:t>
                        </w:r>
                        <w:r w:rsidRPr="000A724F">
                          <w:rPr>
                            <w:rFonts w:cs="Calibri"/>
                            <w:szCs w:val="24"/>
                          </w:rPr>
                          <w:t>evidence</w:t>
                        </w:r>
                        <w:r w:rsidRPr="00E92F0E">
                          <w:rPr>
                            <w:rFonts w:cs="Calibri"/>
                            <w:szCs w:val="22"/>
                          </w:rPr>
                          <w:t xml:space="preserve"> to support that </w:t>
                        </w:r>
                        <w:r w:rsidR="00AF726B" w:rsidRPr="00AF726B">
                          <w:rPr>
                            <w:rFonts w:cs="Calibri"/>
                            <w:szCs w:val="22"/>
                          </w:rPr>
                          <w:t xml:space="preserve">you (or the person you are applying on behalf of) </w:t>
                        </w:r>
                        <w:r w:rsidR="00AF726B">
                          <w:rPr>
                            <w:rFonts w:cs="Calibri"/>
                            <w:szCs w:val="22"/>
                          </w:rPr>
                          <w:t>is</w:t>
                        </w:r>
                        <w:r w:rsidRPr="00E92F0E">
                          <w:rPr>
                            <w:rFonts w:cs="Calibri"/>
                            <w:szCs w:val="22"/>
                          </w:rPr>
                          <w:t xml:space="preserve"> at particular risk of requiring the 111 emergency service </w:t>
                        </w:r>
                        <w:r>
                          <w:rPr>
                            <w:rFonts w:cs="Calibri"/>
                            <w:szCs w:val="22"/>
                          </w:rPr>
                          <w:t>(</w:t>
                        </w:r>
                        <w:r w:rsidR="00FD7BFA">
                          <w:rPr>
                            <w:rFonts w:cs="Calibri"/>
                            <w:b/>
                            <w:bCs/>
                            <w:szCs w:val="22"/>
                          </w:rPr>
                          <w:t>Complete</w:t>
                        </w:r>
                        <w:r w:rsidRPr="001728DD">
                          <w:rPr>
                            <w:rFonts w:cs="Calibri"/>
                            <w:b/>
                            <w:bCs/>
                            <w:szCs w:val="22"/>
                          </w:rPr>
                          <w:t xml:space="preserve"> </w:t>
                        </w:r>
                        <w:r w:rsidR="000E4E7C">
                          <w:rPr>
                            <w:rFonts w:cs="Calibri"/>
                            <w:b/>
                            <w:bCs/>
                            <w:szCs w:val="22"/>
                          </w:rPr>
                          <w:t>Q</w:t>
                        </w:r>
                        <w:r w:rsidR="00011C2B">
                          <w:rPr>
                            <w:rFonts w:cs="Calibri"/>
                            <w:b/>
                            <w:bCs/>
                            <w:szCs w:val="22"/>
                          </w:rPr>
                          <w:t>8</w:t>
                        </w:r>
                        <w:r>
                          <w:rPr>
                            <w:rFonts w:cs="Calibri"/>
                            <w:szCs w:val="22"/>
                          </w:rPr>
                          <w:t>)</w:t>
                        </w:r>
                      </w:p>
                    </w:tc>
                  </w:tr>
                  <w:tr w:rsidR="002157FA" w:rsidRPr="00222956" w14:paraId="316E9A84" w14:textId="77777777" w:rsidTr="004C7D7F">
                    <w:trPr>
                      <w:jc w:val="center"/>
                    </w:trPr>
                    <w:tc>
                      <w:tcPr>
                        <w:tcW w:w="5000" w:type="pct"/>
                        <w:tcBorders>
                          <w:top w:val="nil"/>
                          <w:left w:val="single" w:sz="4" w:space="0" w:color="auto"/>
                          <w:bottom w:val="nil"/>
                          <w:right w:val="single" w:sz="4" w:space="0" w:color="auto"/>
                        </w:tcBorders>
                        <w:shd w:val="clear" w:color="auto" w:fill="F2F2F2" w:themeFill="background1" w:themeFillShade="F2"/>
                      </w:tcPr>
                      <w:p w14:paraId="31A56709" w14:textId="0215D30A" w:rsidR="002157FA" w:rsidRPr="00362830" w:rsidRDefault="00154F88" w:rsidP="005C32EB">
                        <w:pPr>
                          <w:pStyle w:val="Para1"/>
                          <w:numPr>
                            <w:ilvl w:val="0"/>
                            <w:numId w:val="0"/>
                          </w:numPr>
                          <w:tabs>
                            <w:tab w:val="left" w:pos="2520"/>
                          </w:tabs>
                          <w:spacing w:after="120"/>
                          <w:ind w:left="879" w:hanging="567"/>
                          <w:rPr>
                            <w:rFonts w:cs="Calibri"/>
                            <w:b/>
                            <w:bCs/>
                            <w:color w:val="000000" w:themeColor="text1"/>
                            <w:szCs w:val="24"/>
                          </w:rPr>
                        </w:pPr>
                        <w:r>
                          <w:rPr>
                            <w:rFonts w:cs="Calibri"/>
                            <w:b/>
                            <w:bCs/>
                            <w:i/>
                            <w:iCs/>
                            <w:color w:val="000000" w:themeColor="text1"/>
                            <w:szCs w:val="24"/>
                          </w:rPr>
                          <w:t xml:space="preserve"> </w:t>
                        </w:r>
                        <w:r w:rsidR="002157FA" w:rsidRPr="00362830">
                          <w:rPr>
                            <w:rFonts w:cs="Calibri"/>
                            <w:b/>
                            <w:bCs/>
                            <w:i/>
                            <w:iCs/>
                            <w:color w:val="000000" w:themeColor="text1"/>
                            <w:szCs w:val="24"/>
                          </w:rPr>
                          <w:t>------------------------------------------</w:t>
                        </w:r>
                        <w:r w:rsidR="002157FA">
                          <w:rPr>
                            <w:rFonts w:cs="Calibri"/>
                            <w:b/>
                            <w:bCs/>
                            <w:i/>
                            <w:iCs/>
                            <w:color w:val="000000" w:themeColor="text1"/>
                            <w:szCs w:val="24"/>
                          </w:rPr>
                          <w:t>------</w:t>
                        </w:r>
                        <w:r w:rsidR="002157FA" w:rsidRPr="00362830">
                          <w:rPr>
                            <w:rFonts w:cs="Calibri"/>
                            <w:b/>
                            <w:bCs/>
                            <w:i/>
                            <w:iCs/>
                            <w:color w:val="000000" w:themeColor="text1"/>
                            <w:szCs w:val="24"/>
                          </w:rPr>
                          <w:t xml:space="preserve"> </w:t>
                        </w:r>
                        <w:r w:rsidR="002157FA" w:rsidRPr="00362830">
                          <w:rPr>
                            <w:rFonts w:cs="Calibri"/>
                            <w:b/>
                            <w:bCs/>
                            <w:color w:val="000000" w:themeColor="text1"/>
                            <w:szCs w:val="24"/>
                          </w:rPr>
                          <w:t>OR --------------------------------------------</w:t>
                        </w:r>
                      </w:p>
                    </w:tc>
                  </w:tr>
                  <w:tr w:rsidR="002157FA" w:rsidRPr="00222956" w14:paraId="298BFA68" w14:textId="77777777" w:rsidTr="004C7D7F">
                    <w:trPr>
                      <w:jc w:val="center"/>
                    </w:trPr>
                    <w:tc>
                      <w:tcPr>
                        <w:tcW w:w="5000" w:type="pct"/>
                        <w:tcBorders>
                          <w:top w:val="nil"/>
                        </w:tcBorders>
                        <w:shd w:val="clear" w:color="auto" w:fill="F2F2F2" w:themeFill="background1" w:themeFillShade="F2"/>
                      </w:tcPr>
                      <w:p w14:paraId="7B2A870D" w14:textId="4CF999EF" w:rsidR="002157FA" w:rsidRPr="00222956" w:rsidRDefault="002157FA" w:rsidP="005C32EB">
                        <w:pPr>
                          <w:pStyle w:val="Para1"/>
                          <w:numPr>
                            <w:ilvl w:val="0"/>
                            <w:numId w:val="0"/>
                          </w:numPr>
                          <w:tabs>
                            <w:tab w:val="left" w:pos="2520"/>
                          </w:tabs>
                          <w:spacing w:line="240" w:lineRule="auto"/>
                          <w:ind w:left="646" w:hanging="340"/>
                          <w:rPr>
                            <w:rFonts w:cs="Calibri"/>
                            <w:sz w:val="22"/>
                            <w:szCs w:val="22"/>
                          </w:rPr>
                        </w:pPr>
                        <w:r w:rsidRPr="006064D1">
                          <w:rPr>
                            <w:rFonts w:cs="Calibri"/>
                            <w:sz w:val="48"/>
                            <w:szCs w:val="48"/>
                          </w:rPr>
                          <w:t>□</w:t>
                        </w:r>
                        <w:r w:rsidRPr="00222956">
                          <w:rPr>
                            <w:rFonts w:cs="Calibri"/>
                            <w:sz w:val="22"/>
                            <w:szCs w:val="22"/>
                          </w:rPr>
                          <w:t xml:space="preserve"> </w:t>
                        </w:r>
                        <w:r w:rsidRPr="00CA2F36">
                          <w:rPr>
                            <w:rFonts w:cs="Calibri"/>
                            <w:szCs w:val="22"/>
                          </w:rPr>
                          <w:t xml:space="preserve">Details of a nominated person we can contact to verify that </w:t>
                        </w:r>
                        <w:r w:rsidR="00B91BBC">
                          <w:rPr>
                            <w:rFonts w:cs="Calibri"/>
                            <w:szCs w:val="22"/>
                          </w:rPr>
                          <w:t>you</w:t>
                        </w:r>
                        <w:r w:rsidR="00AF726B" w:rsidRPr="00EB45FE">
                          <w:t xml:space="preserve"> (or the person you are applying on behalf of) </w:t>
                        </w:r>
                        <w:r w:rsidRPr="00CA2F36">
                          <w:rPr>
                            <w:rFonts w:cs="Calibri"/>
                            <w:szCs w:val="22"/>
                          </w:rPr>
                          <w:t xml:space="preserve">is (or will become) at particular risk of requiring the 111 emergency service </w:t>
                        </w:r>
                        <w:r>
                          <w:rPr>
                            <w:rFonts w:cs="Calibri"/>
                            <w:szCs w:val="22"/>
                          </w:rPr>
                          <w:t>(</w:t>
                        </w:r>
                        <w:r w:rsidR="00FD7BFA">
                          <w:rPr>
                            <w:rFonts w:cs="Calibri"/>
                            <w:b/>
                            <w:bCs/>
                            <w:szCs w:val="22"/>
                          </w:rPr>
                          <w:t>Complete</w:t>
                        </w:r>
                        <w:r>
                          <w:rPr>
                            <w:rFonts w:cs="Calibri"/>
                            <w:b/>
                            <w:bCs/>
                            <w:szCs w:val="22"/>
                          </w:rPr>
                          <w:t xml:space="preserve"> </w:t>
                        </w:r>
                        <w:r w:rsidR="000E4E7C">
                          <w:rPr>
                            <w:rFonts w:cs="Calibri"/>
                            <w:b/>
                            <w:bCs/>
                            <w:szCs w:val="22"/>
                          </w:rPr>
                          <w:t>Q</w:t>
                        </w:r>
                        <w:r w:rsidR="00011C2B">
                          <w:rPr>
                            <w:rFonts w:cs="Calibri"/>
                            <w:b/>
                            <w:bCs/>
                            <w:szCs w:val="22"/>
                          </w:rPr>
                          <w:t>9</w:t>
                        </w:r>
                        <w:r w:rsidR="009930AF">
                          <w:rPr>
                            <w:rFonts w:cs="Calibri"/>
                            <w:b/>
                            <w:bCs/>
                            <w:szCs w:val="22"/>
                          </w:rPr>
                          <w:t xml:space="preserve"> and </w:t>
                        </w:r>
                        <w:r w:rsidR="000E4E7C">
                          <w:rPr>
                            <w:rFonts w:cs="Calibri"/>
                            <w:b/>
                            <w:bCs/>
                            <w:szCs w:val="22"/>
                          </w:rPr>
                          <w:t>Q</w:t>
                        </w:r>
                        <w:r w:rsidR="009930AF">
                          <w:rPr>
                            <w:rFonts w:cs="Calibri"/>
                            <w:b/>
                            <w:bCs/>
                            <w:szCs w:val="22"/>
                          </w:rPr>
                          <w:t>1</w:t>
                        </w:r>
                        <w:r w:rsidR="00011C2B">
                          <w:rPr>
                            <w:rFonts w:cs="Calibri"/>
                            <w:b/>
                            <w:bCs/>
                            <w:szCs w:val="22"/>
                          </w:rPr>
                          <w:t>0</w:t>
                        </w:r>
                        <w:r>
                          <w:rPr>
                            <w:rFonts w:cs="Calibri"/>
                            <w:szCs w:val="22"/>
                          </w:rPr>
                          <w:t>)</w:t>
                        </w:r>
                      </w:p>
                    </w:tc>
                  </w:tr>
                </w:tbl>
                <w:p w14:paraId="7A1224D8" w14:textId="77777777" w:rsidR="002157FA" w:rsidRDefault="002157FA" w:rsidP="005C32EB">
                  <w:pPr>
                    <w:pStyle w:val="Para1"/>
                    <w:numPr>
                      <w:ilvl w:val="0"/>
                      <w:numId w:val="0"/>
                    </w:numPr>
                    <w:tabs>
                      <w:tab w:val="left" w:pos="2520"/>
                    </w:tabs>
                    <w:ind w:right="612"/>
                    <w:rPr>
                      <w:b/>
                      <w:bCs/>
                      <w:sz w:val="20"/>
                    </w:rPr>
                  </w:pPr>
                </w:p>
                <w:p w14:paraId="67A5AEED" w14:textId="77777777" w:rsidR="00FC32A8" w:rsidRDefault="00FC32A8" w:rsidP="005C32EB">
                  <w:pPr>
                    <w:pStyle w:val="Para1"/>
                    <w:numPr>
                      <w:ilvl w:val="0"/>
                      <w:numId w:val="0"/>
                    </w:numPr>
                    <w:tabs>
                      <w:tab w:val="left" w:pos="2520"/>
                    </w:tabs>
                    <w:ind w:right="612"/>
                    <w:rPr>
                      <w:bCs/>
                    </w:rPr>
                  </w:pPr>
                </w:p>
                <w:p w14:paraId="2FBCFD1C" w14:textId="77777777" w:rsidR="00FC32A8" w:rsidRDefault="00FC32A8" w:rsidP="005C32EB">
                  <w:pPr>
                    <w:pStyle w:val="Para1"/>
                    <w:numPr>
                      <w:ilvl w:val="0"/>
                      <w:numId w:val="0"/>
                    </w:numPr>
                    <w:tabs>
                      <w:tab w:val="left" w:pos="2520"/>
                    </w:tabs>
                    <w:ind w:right="612"/>
                    <w:rPr>
                      <w:b/>
                      <w:bCs/>
                      <w:sz w:val="20"/>
                    </w:rPr>
                  </w:pPr>
                </w:p>
                <w:p w14:paraId="7D2E7B51" w14:textId="77777777" w:rsidR="004C7D7F" w:rsidRDefault="004C7D7F" w:rsidP="005C32EB">
                  <w:pPr>
                    <w:pStyle w:val="Para1"/>
                    <w:numPr>
                      <w:ilvl w:val="0"/>
                      <w:numId w:val="0"/>
                    </w:numPr>
                    <w:tabs>
                      <w:tab w:val="left" w:pos="2520"/>
                    </w:tabs>
                    <w:ind w:right="612"/>
                    <w:rPr>
                      <w:b/>
                      <w:bCs/>
                      <w:sz w:val="20"/>
                    </w:rPr>
                  </w:pPr>
                </w:p>
                <w:p w14:paraId="307CB5A9" w14:textId="77777777" w:rsidR="00B11A0B" w:rsidRDefault="00B11A0B" w:rsidP="005C32EB">
                  <w:pPr>
                    <w:pStyle w:val="Para1"/>
                    <w:numPr>
                      <w:ilvl w:val="0"/>
                      <w:numId w:val="0"/>
                    </w:numPr>
                    <w:tabs>
                      <w:tab w:val="left" w:pos="2520"/>
                    </w:tabs>
                    <w:ind w:right="612"/>
                    <w:rPr>
                      <w:b/>
                      <w:bCs/>
                      <w:sz w:val="20"/>
                    </w:rPr>
                  </w:pPr>
                </w:p>
                <w:p w14:paraId="4E58E60F" w14:textId="77777777" w:rsidR="00B11A0B" w:rsidRDefault="00B11A0B" w:rsidP="005C32EB">
                  <w:pPr>
                    <w:pStyle w:val="Para1"/>
                    <w:numPr>
                      <w:ilvl w:val="0"/>
                      <w:numId w:val="0"/>
                    </w:numPr>
                    <w:tabs>
                      <w:tab w:val="left" w:pos="2520"/>
                    </w:tabs>
                    <w:ind w:right="612"/>
                    <w:rPr>
                      <w:b/>
                      <w:bCs/>
                      <w:sz w:val="20"/>
                    </w:rPr>
                  </w:pPr>
                </w:p>
                <w:p w14:paraId="251C7419" w14:textId="66AD4E3C" w:rsidR="002157FA" w:rsidRPr="00EB45FE" w:rsidRDefault="000E4E7C" w:rsidP="005C32EB">
                  <w:pPr>
                    <w:pStyle w:val="Heading2"/>
                  </w:pPr>
                  <w:r w:rsidRPr="00EB45FE">
                    <w:t>Q</w:t>
                  </w:r>
                  <w:r w:rsidR="00493F41">
                    <w:t>8</w:t>
                  </w:r>
                  <w:r w:rsidR="002157FA" w:rsidRPr="00EB45FE">
                    <w:t>. Sufficient evidence to support that you (or the person you are applying on behalf of) is (or will become) at particular risk of requiring the 111 emergency service</w:t>
                  </w:r>
                </w:p>
                <w:p w14:paraId="4F9E9FD9" w14:textId="5B99288D" w:rsidR="002157FA" w:rsidRPr="008852F6" w:rsidRDefault="002157FA" w:rsidP="005C32EB">
                  <w:pPr>
                    <w:pStyle w:val="Para1"/>
                    <w:numPr>
                      <w:ilvl w:val="0"/>
                      <w:numId w:val="0"/>
                    </w:numPr>
                    <w:tabs>
                      <w:tab w:val="left" w:pos="2520"/>
                    </w:tabs>
                    <w:ind w:left="345" w:right="612"/>
                    <w:rPr>
                      <w:color w:val="FF0000"/>
                      <w:szCs w:val="24"/>
                    </w:rPr>
                  </w:pPr>
                  <w:r w:rsidRPr="008852F6">
                    <w:rPr>
                      <w:color w:val="FF0000"/>
                      <w:szCs w:val="24"/>
                    </w:rPr>
                    <w:t>*</w:t>
                  </w:r>
                  <w:r w:rsidRPr="008852F6">
                    <w:rPr>
                      <w:rFonts w:cs="Calibri"/>
                      <w:color w:val="FF0000"/>
                      <w:szCs w:val="24"/>
                    </w:rPr>
                    <w:t xml:space="preserve"> Please attach this supporting evidence to your application.</w:t>
                  </w:r>
                  <w:r w:rsidR="000D5FF8" w:rsidRPr="008852F6">
                    <w:rPr>
                      <w:rFonts w:cs="Calibri"/>
                      <w:color w:val="FF0000"/>
                      <w:szCs w:val="24"/>
                    </w:rPr>
                    <w:t xml:space="preserve"> Examples of evidence include a letter from a health practitioner, documentation of an impairment (ie, ID card), a protection letter.</w:t>
                  </w:r>
                </w:p>
                <w:tbl>
                  <w:tblPr>
                    <w:tblStyle w:val="TableGrid"/>
                    <w:tblW w:w="5000" w:type="pct"/>
                    <w:jc w:val="center"/>
                    <w:tblLook w:val="04A0" w:firstRow="1" w:lastRow="0" w:firstColumn="1" w:lastColumn="0" w:noHBand="0" w:noVBand="1"/>
                  </w:tblPr>
                  <w:tblGrid>
                    <w:gridCol w:w="10015"/>
                  </w:tblGrid>
                  <w:tr w:rsidR="002157FA" w:rsidRPr="00050BD8" w14:paraId="26A91434" w14:textId="77777777" w:rsidTr="00005945">
                    <w:trPr>
                      <w:trHeight w:val="2772"/>
                      <w:jc w:val="center"/>
                    </w:trPr>
                    <w:tc>
                      <w:tcPr>
                        <w:tcW w:w="5000" w:type="pct"/>
                        <w:shd w:val="clear" w:color="auto" w:fill="F2F2F2" w:themeFill="background1" w:themeFillShade="F2"/>
                      </w:tcPr>
                      <w:p w14:paraId="13672D96" w14:textId="77777777" w:rsidR="002157FA" w:rsidRPr="00005945" w:rsidRDefault="002157FA" w:rsidP="005C32EB">
                        <w:pPr>
                          <w:pStyle w:val="Para1"/>
                          <w:numPr>
                            <w:ilvl w:val="0"/>
                            <w:numId w:val="0"/>
                          </w:numPr>
                          <w:tabs>
                            <w:tab w:val="left" w:pos="2520"/>
                          </w:tabs>
                          <w:ind w:left="709" w:hanging="709"/>
                          <w:rPr>
                            <w:rFonts w:cs="Calibri"/>
                            <w:szCs w:val="24"/>
                          </w:rPr>
                        </w:pPr>
                        <w:r w:rsidRPr="00005945">
                          <w:rPr>
                            <w:rFonts w:cs="Calibri"/>
                            <w:szCs w:val="24"/>
                          </w:rPr>
                          <w:t>Please describe the supporting evidence you are providing:</w:t>
                        </w:r>
                      </w:p>
                      <w:p w14:paraId="784CA097" w14:textId="77777777" w:rsidR="002157FA" w:rsidRDefault="002157FA" w:rsidP="005C32EB">
                        <w:pPr>
                          <w:pStyle w:val="Para1"/>
                          <w:numPr>
                            <w:ilvl w:val="0"/>
                            <w:numId w:val="0"/>
                          </w:numPr>
                          <w:tabs>
                            <w:tab w:val="left" w:pos="2520"/>
                          </w:tabs>
                          <w:ind w:left="709" w:hanging="709"/>
                          <w:rPr>
                            <w:rFonts w:cs="Calibri"/>
                            <w:b/>
                            <w:bCs/>
                            <w:sz w:val="20"/>
                          </w:rPr>
                        </w:pPr>
                      </w:p>
                      <w:p w14:paraId="2EB9BD8A" w14:textId="77777777" w:rsidR="002157FA" w:rsidRPr="001728DD" w:rsidRDefault="002157FA" w:rsidP="005C32EB">
                        <w:pPr>
                          <w:pStyle w:val="Para1"/>
                          <w:numPr>
                            <w:ilvl w:val="0"/>
                            <w:numId w:val="0"/>
                          </w:numPr>
                          <w:tabs>
                            <w:tab w:val="left" w:pos="2520"/>
                          </w:tabs>
                          <w:ind w:left="709" w:hanging="709"/>
                          <w:rPr>
                            <w:rFonts w:cs="Calibri"/>
                            <w:b/>
                            <w:bCs/>
                            <w:sz w:val="20"/>
                            <w:u w:val="single"/>
                          </w:rPr>
                        </w:pPr>
                      </w:p>
                    </w:tc>
                  </w:tr>
                </w:tbl>
                <w:p w14:paraId="49CCD825" w14:textId="77777777" w:rsidR="00493F41" w:rsidRDefault="00493F41" w:rsidP="005C32EB">
                  <w:pPr>
                    <w:pStyle w:val="Para1"/>
                    <w:numPr>
                      <w:ilvl w:val="0"/>
                      <w:numId w:val="0"/>
                    </w:numPr>
                    <w:tabs>
                      <w:tab w:val="left" w:pos="2520"/>
                    </w:tabs>
                    <w:spacing w:after="120"/>
                    <w:ind w:left="382" w:right="619"/>
                    <w:rPr>
                      <w:sz w:val="20"/>
                    </w:rPr>
                  </w:pPr>
                </w:p>
                <w:p w14:paraId="5274D5E6" w14:textId="3A01B581" w:rsidR="002157FA" w:rsidRPr="00EB45FE" w:rsidRDefault="000E4E7C" w:rsidP="005C32EB">
                  <w:pPr>
                    <w:pStyle w:val="Heading2"/>
                  </w:pPr>
                  <w:r w:rsidRPr="00EB45FE">
                    <w:t>Q</w:t>
                  </w:r>
                  <w:r w:rsidR="00493F41">
                    <w:t>9</w:t>
                  </w:r>
                  <w:r w:rsidR="002157FA" w:rsidRPr="00EB45FE">
                    <w:t>. Details of nominated person</w:t>
                  </w:r>
                </w:p>
                <w:tbl>
                  <w:tblPr>
                    <w:tblStyle w:val="TableGrid"/>
                    <w:tblW w:w="5000" w:type="pct"/>
                    <w:jc w:val="center"/>
                    <w:tblLook w:val="04A0" w:firstRow="1" w:lastRow="0" w:firstColumn="1" w:lastColumn="0" w:noHBand="0" w:noVBand="1"/>
                  </w:tblPr>
                  <w:tblGrid>
                    <w:gridCol w:w="4408"/>
                    <w:gridCol w:w="401"/>
                    <w:gridCol w:w="5206"/>
                  </w:tblGrid>
                  <w:tr w:rsidR="002157FA" w14:paraId="6D4CD771" w14:textId="77777777" w:rsidTr="00005945">
                    <w:trPr>
                      <w:trHeight w:val="650"/>
                      <w:jc w:val="center"/>
                    </w:trPr>
                    <w:tc>
                      <w:tcPr>
                        <w:tcW w:w="5000" w:type="pct"/>
                        <w:gridSpan w:val="3"/>
                        <w:shd w:val="clear" w:color="auto" w:fill="F2F2F2" w:themeFill="background1" w:themeFillShade="F2"/>
                      </w:tcPr>
                      <w:p w14:paraId="673EBFB1" w14:textId="77777777" w:rsidR="002157FA" w:rsidRPr="00005945" w:rsidRDefault="002157FA" w:rsidP="005C32EB">
                        <w:pPr>
                          <w:pStyle w:val="Para1"/>
                          <w:numPr>
                            <w:ilvl w:val="0"/>
                            <w:numId w:val="0"/>
                          </w:numPr>
                          <w:tabs>
                            <w:tab w:val="left" w:pos="2520"/>
                          </w:tabs>
                          <w:spacing w:after="120"/>
                          <w:rPr>
                            <w:b/>
                            <w:bCs/>
                            <w:szCs w:val="24"/>
                          </w:rPr>
                        </w:pPr>
                        <w:r w:rsidRPr="00005945">
                          <w:rPr>
                            <w:b/>
                            <w:bCs/>
                            <w:szCs w:val="24"/>
                          </w:rPr>
                          <w:t>Details of a nominated person we can contact to verify that you (or the person you are applying on behalf of) is (or will become) at particular risk of requiring the 111 emergency service</w:t>
                        </w:r>
                      </w:p>
                    </w:tc>
                  </w:tr>
                  <w:tr w:rsidR="002157FA" w14:paraId="7598F21F" w14:textId="77777777" w:rsidTr="000060D7">
                    <w:trPr>
                      <w:trHeight w:val="1134"/>
                      <w:jc w:val="center"/>
                    </w:trPr>
                    <w:tc>
                      <w:tcPr>
                        <w:tcW w:w="2201" w:type="pct"/>
                        <w:shd w:val="clear" w:color="auto" w:fill="F2F2F2" w:themeFill="background1" w:themeFillShade="F2"/>
                      </w:tcPr>
                      <w:p w14:paraId="37F20AB4" w14:textId="77777777" w:rsidR="002157FA" w:rsidRPr="00005945" w:rsidRDefault="002157FA" w:rsidP="005C32EB">
                        <w:pPr>
                          <w:pStyle w:val="Para1"/>
                          <w:numPr>
                            <w:ilvl w:val="0"/>
                            <w:numId w:val="0"/>
                          </w:numPr>
                          <w:tabs>
                            <w:tab w:val="left" w:pos="2520"/>
                          </w:tabs>
                          <w:spacing w:after="360"/>
                          <w:rPr>
                            <w:szCs w:val="24"/>
                          </w:rPr>
                        </w:pPr>
                        <w:r w:rsidRPr="00005945">
                          <w:rPr>
                            <w:szCs w:val="24"/>
                          </w:rPr>
                          <w:t>First name(s):</w:t>
                        </w:r>
                      </w:p>
                    </w:tc>
                    <w:tc>
                      <w:tcPr>
                        <w:tcW w:w="2799" w:type="pct"/>
                        <w:gridSpan w:val="2"/>
                        <w:shd w:val="clear" w:color="auto" w:fill="F2F2F2" w:themeFill="background1" w:themeFillShade="F2"/>
                      </w:tcPr>
                      <w:p w14:paraId="5B917095" w14:textId="14BEA869" w:rsidR="002157FA" w:rsidRPr="00005945" w:rsidRDefault="00FD1BEA" w:rsidP="005C32EB">
                        <w:pPr>
                          <w:pStyle w:val="Para1"/>
                          <w:numPr>
                            <w:ilvl w:val="0"/>
                            <w:numId w:val="0"/>
                          </w:numPr>
                          <w:tabs>
                            <w:tab w:val="left" w:pos="2520"/>
                          </w:tabs>
                          <w:spacing w:after="360"/>
                          <w:rPr>
                            <w:szCs w:val="24"/>
                          </w:rPr>
                        </w:pPr>
                        <w:r w:rsidRPr="00005945">
                          <w:rPr>
                            <w:szCs w:val="24"/>
                          </w:rPr>
                          <w:t>Preferred first name (if different):</w:t>
                        </w:r>
                      </w:p>
                    </w:tc>
                  </w:tr>
                  <w:tr w:rsidR="00FD1BEA" w14:paraId="464DF7A9" w14:textId="77777777" w:rsidTr="000060D7">
                    <w:trPr>
                      <w:trHeight w:val="1134"/>
                      <w:jc w:val="center"/>
                    </w:trPr>
                    <w:tc>
                      <w:tcPr>
                        <w:tcW w:w="5000" w:type="pct"/>
                        <w:gridSpan w:val="3"/>
                        <w:shd w:val="clear" w:color="auto" w:fill="F2F2F2" w:themeFill="background1" w:themeFillShade="F2"/>
                      </w:tcPr>
                      <w:p w14:paraId="175C2D99" w14:textId="1D4D71D8" w:rsidR="00FD1BEA" w:rsidRPr="00005945" w:rsidRDefault="00FD1BEA" w:rsidP="005C32EB">
                        <w:pPr>
                          <w:pStyle w:val="Para1"/>
                          <w:numPr>
                            <w:ilvl w:val="0"/>
                            <w:numId w:val="0"/>
                          </w:numPr>
                          <w:tabs>
                            <w:tab w:val="left" w:pos="2520"/>
                          </w:tabs>
                          <w:spacing w:after="360"/>
                          <w:rPr>
                            <w:szCs w:val="24"/>
                          </w:rPr>
                        </w:pPr>
                        <w:r w:rsidRPr="00005945">
                          <w:rPr>
                            <w:szCs w:val="24"/>
                          </w:rPr>
                          <w:t>Surname or family name:</w:t>
                        </w:r>
                      </w:p>
                    </w:tc>
                  </w:tr>
                  <w:tr w:rsidR="002157FA" w14:paraId="5AC03141" w14:textId="77777777" w:rsidTr="00076CD5">
                    <w:trPr>
                      <w:jc w:val="center"/>
                    </w:trPr>
                    <w:tc>
                      <w:tcPr>
                        <w:tcW w:w="5000" w:type="pct"/>
                        <w:gridSpan w:val="3"/>
                        <w:shd w:val="clear" w:color="auto" w:fill="F2F2F2" w:themeFill="background1" w:themeFillShade="F2"/>
                      </w:tcPr>
                      <w:p w14:paraId="078D81FB" w14:textId="77777777" w:rsidR="002157FA" w:rsidRPr="00005945" w:rsidRDefault="002157FA" w:rsidP="005C32EB">
                        <w:pPr>
                          <w:pStyle w:val="Para1"/>
                          <w:numPr>
                            <w:ilvl w:val="0"/>
                            <w:numId w:val="0"/>
                          </w:numPr>
                          <w:tabs>
                            <w:tab w:val="left" w:pos="2520"/>
                          </w:tabs>
                          <w:spacing w:after="360"/>
                          <w:rPr>
                            <w:szCs w:val="24"/>
                          </w:rPr>
                        </w:pPr>
                        <w:r w:rsidRPr="00005945">
                          <w:rPr>
                            <w:szCs w:val="24"/>
                          </w:rPr>
                          <w:t xml:space="preserve">Occupation: </w:t>
                        </w:r>
                      </w:p>
                    </w:tc>
                  </w:tr>
                  <w:tr w:rsidR="002157FA" w14:paraId="03B90652" w14:textId="77777777" w:rsidTr="00076CD5">
                    <w:trPr>
                      <w:jc w:val="center"/>
                    </w:trPr>
                    <w:tc>
                      <w:tcPr>
                        <w:tcW w:w="5000" w:type="pct"/>
                        <w:gridSpan w:val="3"/>
                        <w:shd w:val="clear" w:color="auto" w:fill="F2F2F2" w:themeFill="background1" w:themeFillShade="F2"/>
                      </w:tcPr>
                      <w:p w14:paraId="1A2E77DD" w14:textId="77777777" w:rsidR="002157FA" w:rsidRPr="00005945" w:rsidRDefault="002157FA" w:rsidP="005C32EB">
                        <w:pPr>
                          <w:pStyle w:val="Para1"/>
                          <w:numPr>
                            <w:ilvl w:val="0"/>
                            <w:numId w:val="0"/>
                          </w:numPr>
                          <w:tabs>
                            <w:tab w:val="left" w:pos="2520"/>
                          </w:tabs>
                          <w:spacing w:after="360"/>
                          <w:rPr>
                            <w:szCs w:val="24"/>
                          </w:rPr>
                        </w:pPr>
                        <w:r w:rsidRPr="00005945">
                          <w:rPr>
                            <w:szCs w:val="24"/>
                          </w:rPr>
                          <w:t>Organisation (if applicable):</w:t>
                        </w:r>
                      </w:p>
                    </w:tc>
                  </w:tr>
                  <w:tr w:rsidR="002157FA" w14:paraId="07D8E20D" w14:textId="77777777" w:rsidTr="00076CD5">
                    <w:trPr>
                      <w:jc w:val="center"/>
                    </w:trPr>
                    <w:tc>
                      <w:tcPr>
                        <w:tcW w:w="2401" w:type="pct"/>
                        <w:gridSpan w:val="2"/>
                        <w:shd w:val="clear" w:color="auto" w:fill="F2F2F2" w:themeFill="background1" w:themeFillShade="F2"/>
                      </w:tcPr>
                      <w:p w14:paraId="6C3431A2" w14:textId="77777777" w:rsidR="002157FA" w:rsidRPr="00005945" w:rsidRDefault="002157FA" w:rsidP="005C32EB">
                        <w:pPr>
                          <w:pStyle w:val="Para1"/>
                          <w:numPr>
                            <w:ilvl w:val="0"/>
                            <w:numId w:val="0"/>
                          </w:numPr>
                          <w:tabs>
                            <w:tab w:val="left" w:pos="2520"/>
                          </w:tabs>
                          <w:spacing w:after="360"/>
                          <w:rPr>
                            <w:szCs w:val="24"/>
                          </w:rPr>
                        </w:pPr>
                        <w:r w:rsidRPr="00005945">
                          <w:rPr>
                            <w:szCs w:val="24"/>
                          </w:rPr>
                          <w:t>Telephone:</w:t>
                        </w:r>
                      </w:p>
                    </w:tc>
                    <w:tc>
                      <w:tcPr>
                        <w:tcW w:w="2599" w:type="pct"/>
                        <w:shd w:val="clear" w:color="auto" w:fill="F2F2F2" w:themeFill="background1" w:themeFillShade="F2"/>
                      </w:tcPr>
                      <w:p w14:paraId="2960F662" w14:textId="77777777" w:rsidR="002157FA" w:rsidRPr="00005945" w:rsidRDefault="002157FA" w:rsidP="005C32EB">
                        <w:pPr>
                          <w:pStyle w:val="Para1"/>
                          <w:numPr>
                            <w:ilvl w:val="0"/>
                            <w:numId w:val="0"/>
                          </w:numPr>
                          <w:tabs>
                            <w:tab w:val="left" w:pos="2520"/>
                          </w:tabs>
                          <w:spacing w:after="360"/>
                          <w:rPr>
                            <w:szCs w:val="24"/>
                          </w:rPr>
                        </w:pPr>
                        <w:r w:rsidRPr="00005945">
                          <w:rPr>
                            <w:szCs w:val="24"/>
                          </w:rPr>
                          <w:t>Mobile:</w:t>
                        </w:r>
                      </w:p>
                    </w:tc>
                  </w:tr>
                  <w:tr w:rsidR="002157FA" w14:paraId="0081E979" w14:textId="77777777" w:rsidTr="00076CD5">
                    <w:trPr>
                      <w:jc w:val="center"/>
                    </w:trPr>
                    <w:tc>
                      <w:tcPr>
                        <w:tcW w:w="5000" w:type="pct"/>
                        <w:gridSpan w:val="3"/>
                        <w:shd w:val="clear" w:color="auto" w:fill="F2F2F2" w:themeFill="background1" w:themeFillShade="F2"/>
                      </w:tcPr>
                      <w:p w14:paraId="2664B509" w14:textId="77777777" w:rsidR="002157FA" w:rsidRPr="00005945" w:rsidRDefault="002157FA" w:rsidP="005C32EB">
                        <w:pPr>
                          <w:pStyle w:val="Para1"/>
                          <w:numPr>
                            <w:ilvl w:val="0"/>
                            <w:numId w:val="0"/>
                          </w:numPr>
                          <w:tabs>
                            <w:tab w:val="left" w:pos="2520"/>
                          </w:tabs>
                          <w:spacing w:after="360"/>
                          <w:rPr>
                            <w:szCs w:val="24"/>
                          </w:rPr>
                        </w:pPr>
                        <w:r w:rsidRPr="00005945">
                          <w:rPr>
                            <w:szCs w:val="24"/>
                          </w:rPr>
                          <w:t>Email address:</w:t>
                        </w:r>
                      </w:p>
                    </w:tc>
                  </w:tr>
                  <w:tr w:rsidR="002157FA" w14:paraId="2EEB2663" w14:textId="77777777" w:rsidTr="00076CD5">
                    <w:trPr>
                      <w:trHeight w:val="1646"/>
                      <w:jc w:val="center"/>
                    </w:trPr>
                    <w:tc>
                      <w:tcPr>
                        <w:tcW w:w="5000" w:type="pct"/>
                        <w:gridSpan w:val="3"/>
                        <w:shd w:val="clear" w:color="auto" w:fill="F2F2F2" w:themeFill="background1" w:themeFillShade="F2"/>
                      </w:tcPr>
                      <w:p w14:paraId="12E67A36" w14:textId="77777777" w:rsidR="002157FA" w:rsidRPr="00005945" w:rsidRDefault="002157FA" w:rsidP="005C32EB">
                        <w:pPr>
                          <w:pStyle w:val="Para1"/>
                          <w:numPr>
                            <w:ilvl w:val="0"/>
                            <w:numId w:val="0"/>
                          </w:numPr>
                          <w:tabs>
                            <w:tab w:val="left" w:pos="2520"/>
                          </w:tabs>
                          <w:spacing w:after="360"/>
                          <w:rPr>
                            <w:szCs w:val="24"/>
                          </w:rPr>
                        </w:pPr>
                        <w:r w:rsidRPr="00005945">
                          <w:rPr>
                            <w:szCs w:val="24"/>
                          </w:rPr>
                          <w:t>Postal address:</w:t>
                        </w:r>
                      </w:p>
                    </w:tc>
                  </w:tr>
                  <w:tr w:rsidR="002157FA" w14:paraId="4276E46E" w14:textId="77777777" w:rsidTr="00076CD5">
                    <w:trPr>
                      <w:jc w:val="center"/>
                    </w:trPr>
                    <w:tc>
                      <w:tcPr>
                        <w:tcW w:w="2401" w:type="pct"/>
                        <w:gridSpan w:val="2"/>
                        <w:shd w:val="clear" w:color="auto" w:fill="F2F2F2" w:themeFill="background1" w:themeFillShade="F2"/>
                      </w:tcPr>
                      <w:p w14:paraId="0E2C6EDC" w14:textId="77777777" w:rsidR="002157FA" w:rsidRPr="00005945" w:rsidRDefault="002157FA" w:rsidP="005C32EB">
                        <w:pPr>
                          <w:pStyle w:val="Para1"/>
                          <w:numPr>
                            <w:ilvl w:val="0"/>
                            <w:numId w:val="0"/>
                          </w:numPr>
                          <w:tabs>
                            <w:tab w:val="left" w:pos="2520"/>
                          </w:tabs>
                          <w:spacing w:after="360"/>
                          <w:rPr>
                            <w:szCs w:val="24"/>
                          </w:rPr>
                        </w:pPr>
                        <w:r w:rsidRPr="00005945">
                          <w:rPr>
                            <w:szCs w:val="24"/>
                          </w:rPr>
                          <w:t>City/Town:</w:t>
                        </w:r>
                      </w:p>
                    </w:tc>
                    <w:tc>
                      <w:tcPr>
                        <w:tcW w:w="2599" w:type="pct"/>
                        <w:shd w:val="clear" w:color="auto" w:fill="F2F2F2" w:themeFill="background1" w:themeFillShade="F2"/>
                      </w:tcPr>
                      <w:p w14:paraId="59A5A34F" w14:textId="77777777" w:rsidR="002157FA" w:rsidRPr="00005945" w:rsidRDefault="002157FA" w:rsidP="005C32EB">
                        <w:pPr>
                          <w:pStyle w:val="Para1"/>
                          <w:numPr>
                            <w:ilvl w:val="0"/>
                            <w:numId w:val="0"/>
                          </w:numPr>
                          <w:tabs>
                            <w:tab w:val="left" w:pos="2520"/>
                          </w:tabs>
                          <w:spacing w:after="360"/>
                          <w:rPr>
                            <w:szCs w:val="24"/>
                          </w:rPr>
                        </w:pPr>
                        <w:r w:rsidRPr="00005945">
                          <w:rPr>
                            <w:szCs w:val="24"/>
                          </w:rPr>
                          <w:t>Postcode:</w:t>
                        </w:r>
                      </w:p>
                    </w:tc>
                  </w:tr>
                </w:tbl>
                <w:p w14:paraId="66262022" w14:textId="77777777" w:rsidR="002157FA" w:rsidRDefault="002157FA" w:rsidP="005C32EB">
                  <w:pPr>
                    <w:pStyle w:val="Para1"/>
                    <w:numPr>
                      <w:ilvl w:val="0"/>
                      <w:numId w:val="0"/>
                    </w:numPr>
                    <w:tabs>
                      <w:tab w:val="left" w:pos="2520"/>
                    </w:tabs>
                    <w:ind w:left="345" w:right="612"/>
                    <w:rPr>
                      <w:b/>
                      <w:bCs/>
                      <w:szCs w:val="24"/>
                    </w:rPr>
                  </w:pPr>
                </w:p>
                <w:p w14:paraId="7329674A" w14:textId="77777777" w:rsidR="00DD6DF2" w:rsidRDefault="00DD6DF2" w:rsidP="005C32EB">
                  <w:pPr>
                    <w:pStyle w:val="Para1"/>
                    <w:numPr>
                      <w:ilvl w:val="0"/>
                      <w:numId w:val="0"/>
                    </w:numPr>
                    <w:tabs>
                      <w:tab w:val="left" w:pos="2520"/>
                    </w:tabs>
                    <w:ind w:left="345" w:right="612"/>
                    <w:rPr>
                      <w:b/>
                      <w:bCs/>
                      <w:szCs w:val="24"/>
                    </w:rPr>
                  </w:pPr>
                </w:p>
                <w:p w14:paraId="5FAB9FD3" w14:textId="2C1386DA" w:rsidR="002157FA" w:rsidRPr="00623E08" w:rsidRDefault="000E4E7C" w:rsidP="005C32EB">
                  <w:pPr>
                    <w:pStyle w:val="Heading2"/>
                  </w:pPr>
                  <w:r w:rsidRPr="00623E08">
                    <w:t>Q</w:t>
                  </w:r>
                  <w:r w:rsidR="009930AF" w:rsidRPr="00623E08">
                    <w:t>1</w:t>
                  </w:r>
                  <w:r w:rsidR="00493F41">
                    <w:t>0</w:t>
                  </w:r>
                  <w:r w:rsidR="002157FA" w:rsidRPr="00623E08">
                    <w:t>. Declaration regarding nominated person</w:t>
                  </w:r>
                </w:p>
                <w:p w14:paraId="561F5BEF" w14:textId="0256793A" w:rsidR="002157FA" w:rsidRPr="00512C04" w:rsidRDefault="002157FA" w:rsidP="005C32EB">
                  <w:pPr>
                    <w:pStyle w:val="Para1"/>
                    <w:numPr>
                      <w:ilvl w:val="0"/>
                      <w:numId w:val="0"/>
                    </w:numPr>
                    <w:tabs>
                      <w:tab w:val="left" w:pos="2520"/>
                    </w:tabs>
                    <w:ind w:left="345" w:right="612"/>
                    <w:rPr>
                      <w:color w:val="FF0000"/>
                      <w:sz w:val="22"/>
                      <w:szCs w:val="22"/>
                    </w:rPr>
                  </w:pPr>
                  <w:r w:rsidRPr="00512C04">
                    <w:rPr>
                      <w:color w:val="FF0000"/>
                      <w:sz w:val="22"/>
                      <w:szCs w:val="22"/>
                    </w:rPr>
                    <w:t xml:space="preserve">*Please note that if you are </w:t>
                  </w:r>
                  <w:r w:rsidR="002E3518" w:rsidRPr="00512C04">
                    <w:rPr>
                      <w:color w:val="FF0000"/>
                      <w:sz w:val="22"/>
                      <w:szCs w:val="22"/>
                    </w:rPr>
                    <w:t xml:space="preserve">completing </w:t>
                  </w:r>
                  <w:r w:rsidRPr="00512C04">
                    <w:rPr>
                      <w:color w:val="FF0000"/>
                      <w:sz w:val="22"/>
                      <w:szCs w:val="22"/>
                    </w:rPr>
                    <w:t xml:space="preserve">this application on behalf of someone else, before completing this declaration, you </w:t>
                  </w:r>
                  <w:r w:rsidRPr="00512C04">
                    <w:rPr>
                      <w:color w:val="FF0000"/>
                      <w:sz w:val="22"/>
                      <w:szCs w:val="22"/>
                      <w:u w:val="single"/>
                    </w:rPr>
                    <w:t>must</w:t>
                  </w:r>
                  <w:r w:rsidRPr="00512C04">
                    <w:rPr>
                      <w:color w:val="FF0000"/>
                      <w:sz w:val="22"/>
                      <w:szCs w:val="22"/>
                    </w:rPr>
                    <w:t xml:space="preserve"> have received permission from th</w:t>
                  </w:r>
                  <w:r w:rsidR="00CF15AB" w:rsidRPr="00512C04">
                    <w:rPr>
                      <w:color w:val="FF0000"/>
                      <w:sz w:val="22"/>
                      <w:szCs w:val="22"/>
                    </w:rPr>
                    <w:t xml:space="preserve">em </w:t>
                  </w:r>
                  <w:r w:rsidRPr="00512C04">
                    <w:rPr>
                      <w:color w:val="FF0000"/>
                      <w:sz w:val="22"/>
                      <w:szCs w:val="22"/>
                    </w:rPr>
                    <w:t>to authorise us to contact the nominated person</w:t>
                  </w:r>
                </w:p>
                <w:tbl>
                  <w:tblPr>
                    <w:tblStyle w:val="TableGrid"/>
                    <w:tblW w:w="5000" w:type="pct"/>
                    <w:tblLook w:val="04A0" w:firstRow="1" w:lastRow="0" w:firstColumn="1" w:lastColumn="0" w:noHBand="0" w:noVBand="1"/>
                  </w:tblPr>
                  <w:tblGrid>
                    <w:gridCol w:w="5007"/>
                    <w:gridCol w:w="5008"/>
                  </w:tblGrid>
                  <w:tr w:rsidR="002157FA" w:rsidRPr="00137970" w14:paraId="61616375" w14:textId="77777777" w:rsidTr="00076CD5">
                    <w:tc>
                      <w:tcPr>
                        <w:tcW w:w="5000" w:type="pct"/>
                        <w:gridSpan w:val="2"/>
                        <w:tcBorders>
                          <w:bottom w:val="nil"/>
                        </w:tcBorders>
                        <w:shd w:val="clear" w:color="auto" w:fill="F2F2F2" w:themeFill="background1" w:themeFillShade="F2"/>
                      </w:tcPr>
                      <w:p w14:paraId="0C16CA73" w14:textId="4023EC5E" w:rsidR="002157FA" w:rsidRPr="00005945" w:rsidRDefault="002157FA" w:rsidP="003E31BB">
                        <w:pPr>
                          <w:pStyle w:val="Para1"/>
                          <w:numPr>
                            <w:ilvl w:val="0"/>
                            <w:numId w:val="17"/>
                          </w:numPr>
                          <w:tabs>
                            <w:tab w:val="left" w:pos="2520"/>
                          </w:tabs>
                          <w:spacing w:after="480" w:line="240" w:lineRule="auto"/>
                          <w:ind w:left="289" w:hanging="289"/>
                          <w:rPr>
                            <w:szCs w:val="24"/>
                          </w:rPr>
                        </w:pPr>
                        <w:r w:rsidRPr="00005945">
                          <w:rPr>
                            <w:noProof/>
                            <w:szCs w:val="24"/>
                          </w:rPr>
                          <mc:AlternateContent>
                            <mc:Choice Requires="wps">
                              <w:drawing>
                                <wp:anchor distT="45720" distB="45720" distL="114300" distR="114300" simplePos="0" relativeHeight="251661312" behindDoc="0" locked="0" layoutInCell="1" allowOverlap="1" wp14:anchorId="626A8151" wp14:editId="3AF850AE">
                                  <wp:simplePos x="0" y="0"/>
                                  <wp:positionH relativeFrom="column">
                                    <wp:posOffset>3413373</wp:posOffset>
                                  </wp:positionH>
                                  <wp:positionV relativeFrom="paragraph">
                                    <wp:posOffset>28</wp:posOffset>
                                  </wp:positionV>
                                  <wp:extent cx="1602105" cy="276860"/>
                                  <wp:effectExtent l="0" t="0" r="17145" b="279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276860"/>
                                          </a:xfrm>
                                          <a:prstGeom prst="rect">
                                            <a:avLst/>
                                          </a:prstGeom>
                                          <a:solidFill>
                                            <a:schemeClr val="bg1">
                                              <a:lumMod val="95000"/>
                                            </a:schemeClr>
                                          </a:solidFill>
                                          <a:ln w="9525">
                                            <a:solidFill>
                                              <a:schemeClr val="bg1">
                                                <a:lumMod val="95000"/>
                                              </a:schemeClr>
                                            </a:solidFill>
                                            <a:miter lim="800000"/>
                                            <a:headEnd/>
                                            <a:tailEnd/>
                                          </a:ln>
                                        </wps:spPr>
                                        <wps:txbx>
                                          <w:txbxContent>
                                            <w:p w14:paraId="08EE5753" w14:textId="77777777" w:rsidR="002157FA" w:rsidRPr="0009433C" w:rsidRDefault="002157FA" w:rsidP="002157FA">
                                              <w:pPr>
                                                <w:rPr>
                                                  <w:i/>
                                                  <w:iCs/>
                                                  <w:sz w:val="16"/>
                                                  <w:szCs w:val="16"/>
                                                </w:rPr>
                                              </w:pPr>
                                              <w:r w:rsidRPr="0009433C">
                                                <w:rPr>
                                                  <w:i/>
                                                  <w:iCs/>
                                                  <w:sz w:val="16"/>
                                                  <w:szCs w:val="16"/>
                                                </w:rPr>
                                                <w:t>(Full name of nominated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A8151" id="_x0000_s1027" type="#_x0000_t202" style="position:absolute;left:0;text-align:left;margin-left:268.75pt;margin-top:0;width:126.15pt;height:2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U8IQIAAGwEAAAOAAAAZHJzL2Uyb0RvYy54bWy0VMGO0zAQvSPxD5bvNGnVdtuo6Wrpsghp&#10;WZAWPsBxnMbC9hjbbVK+nrGTdgvcEFysGY/zZua9mWxue63IUTgvwZR0OskpEYZDLc2+pF+/PLxZ&#10;UeIDMzVTYERJT8LT2+3rV5vOFmIGLahaOIIgxhedLWkbgi2yzPNWaOYnYIXBYANOs4Cu22e1Yx2i&#10;a5XN8nyZdeBq64AL7/H2fgjSbcJvGsHDp6bxIhBVUqwtpNOls4pntt2wYu+YbSUfy2B/UYVm0mDS&#10;C9Q9C4wcnPwDSkvuwEMTJhx0Bk0juUg9YDfT/LdunltmReoFyfH2QpP/d7D86fhsPzsS+rfQo4Cp&#10;CW8fgX/zxMCuZWYv7pyDrhWsxsTTSFnWWV+Mn0aqfeEjSNV9hBpFZocACahvnI6sYJ8E0VGA04V0&#10;0QfCY8plPpvmC0o4xmY3y9UyqZKx4vy1dT68F6BJNErqUNSEzo6PPsRqWHF+EpN5ULJ+kEolJw6S&#10;2ClHjgxHoNoPHaqDxlKHu/Uiz88p09zF5wn1FyRlSFfS9WK2GDj6P1m0DLgPSuqSrrCsoTBWRPLf&#10;mTpNa2BSDTY2rsyoRhRgkCL0VU9kPUoVxamgPqE8Dobxx3VFowX3g5IOR7+k/vuBOUGJ+mBQ4vV0&#10;Po+7kpz54maGjruOVNcRZjhClTRQMpi7kPYrsm/gDkehkUmll0rGknGkE83j+sWdufbTq5efxPYn&#10;AAAA//8DAFBLAwQUAAYACAAAACEA0/Ladd8AAAAHAQAADwAAAGRycy9kb3ducmV2LnhtbEyPQUvD&#10;QBSE74L/YXmCN7upNWkasykiilgo0iqot232mUSzb2N2m8Z/7/Nkj8MMM9/ky9G2YsDeN44UTCcR&#10;CKTSmYYqBS/P9xcpCB80Gd06QgU/6GFZnJ7kOjPuQBsctqESXEI+0wrqELpMSl/WaLWfuA6JvQ/X&#10;Wx1Y9pU0vT5wuW3lZRQl0uqGeKHWHd7WWH5t91bByt89rofX7wVO39IH+kxi87R+V+r8bLy5BhFw&#10;DP9h+MNndCiYaef2ZLxoFcSzecxRBfyI7Xm64Cc7BVezBGSRy2P+4hcAAP//AwBQSwECLQAUAAYA&#10;CAAAACEAtoM4kv4AAADhAQAAEwAAAAAAAAAAAAAAAAAAAAAAW0NvbnRlbnRfVHlwZXNdLnhtbFBL&#10;AQItABQABgAIAAAAIQA4/SH/1gAAAJQBAAALAAAAAAAAAAAAAAAAAC8BAABfcmVscy8ucmVsc1BL&#10;AQItABQABgAIAAAAIQBeMoU8IQIAAGwEAAAOAAAAAAAAAAAAAAAAAC4CAABkcnMvZTJvRG9jLnht&#10;bFBLAQItABQABgAIAAAAIQDT8tp13wAAAAcBAAAPAAAAAAAAAAAAAAAAAHsEAABkcnMvZG93bnJl&#10;di54bWxQSwUGAAAAAAQABADzAAAAhwUAAAAA&#10;" fillcolor="#f2f2f2 [3052]" strokecolor="#f2f2f2 [3052]">
                                  <v:textbox>
                                    <w:txbxContent>
                                      <w:p w14:paraId="08EE5753" w14:textId="77777777" w:rsidR="002157FA" w:rsidRPr="0009433C" w:rsidRDefault="002157FA" w:rsidP="002157FA">
                                        <w:pPr>
                                          <w:rPr>
                                            <w:i/>
                                            <w:iCs/>
                                            <w:sz w:val="16"/>
                                            <w:szCs w:val="16"/>
                                          </w:rPr>
                                        </w:pPr>
                                        <w:r w:rsidRPr="0009433C">
                                          <w:rPr>
                                            <w:i/>
                                            <w:iCs/>
                                            <w:sz w:val="16"/>
                                            <w:szCs w:val="16"/>
                                          </w:rPr>
                                          <w:t>(Full name of nominated person)</w:t>
                                        </w:r>
                                      </w:p>
                                    </w:txbxContent>
                                  </v:textbox>
                                  <w10:wrap type="topAndBottom"/>
                                </v:shape>
                              </w:pict>
                            </mc:Fallback>
                          </mc:AlternateContent>
                        </w:r>
                        <w:r w:rsidRPr="00005945">
                          <w:rPr>
                            <w:szCs w:val="24"/>
                          </w:rPr>
                          <w:t xml:space="preserve">I authorise </w:t>
                        </w:r>
                        <w:r w:rsidRPr="00866DED">
                          <w:rPr>
                            <w:i/>
                            <w:iCs/>
                            <w:szCs w:val="24"/>
                            <w:highlight w:val="yellow"/>
                          </w:rPr>
                          <w:t>[insert provider details]</w:t>
                        </w:r>
                        <w:r w:rsidRPr="00005945">
                          <w:rPr>
                            <w:szCs w:val="24"/>
                          </w:rPr>
                          <w:t xml:space="preserve"> to contact ________________</w:t>
                        </w:r>
                        <w:r w:rsidR="00512C04" w:rsidRPr="00005945">
                          <w:rPr>
                            <w:szCs w:val="24"/>
                          </w:rPr>
                          <w:t>____________</w:t>
                        </w:r>
                        <w:r w:rsidRPr="00005945">
                          <w:rPr>
                            <w:szCs w:val="24"/>
                          </w:rPr>
                          <w:t>_________</w:t>
                        </w:r>
                        <w:r w:rsidR="002C4B0A" w:rsidRPr="00005945">
                          <w:rPr>
                            <w:szCs w:val="24"/>
                          </w:rPr>
                          <w:t>____</w:t>
                        </w:r>
                        <w:r w:rsidR="00CF15AB">
                          <w:rPr>
                            <w:szCs w:val="24"/>
                          </w:rPr>
                          <w:t xml:space="preserve"> </w:t>
                        </w:r>
                        <w:r w:rsidRPr="00005945">
                          <w:rPr>
                            <w:szCs w:val="24"/>
                          </w:rPr>
                          <w:t>for</w:t>
                        </w:r>
                        <w:r w:rsidR="002C4B0A">
                          <w:rPr>
                            <w:szCs w:val="24"/>
                          </w:rPr>
                          <w:t xml:space="preserve"> </w:t>
                        </w:r>
                        <w:r w:rsidR="002C4B0A" w:rsidRPr="002C4B0A">
                          <w:rPr>
                            <w:szCs w:val="24"/>
                          </w:rPr>
                          <w:t>the purposes of verifying that I (or the person I am applying on behalf of) is (or will become) at particular risk of requiring the 111 emergency service.</w:t>
                        </w:r>
                      </w:p>
                    </w:tc>
                  </w:tr>
                  <w:tr w:rsidR="002157FA" w:rsidRPr="00137970" w14:paraId="705F6C71" w14:textId="77777777" w:rsidTr="003E31BB">
                    <w:trPr>
                      <w:trHeight w:val="1134"/>
                    </w:trPr>
                    <w:tc>
                      <w:tcPr>
                        <w:tcW w:w="2500" w:type="pct"/>
                        <w:shd w:val="clear" w:color="auto" w:fill="F2F2F2" w:themeFill="background1" w:themeFillShade="F2"/>
                      </w:tcPr>
                      <w:p w14:paraId="6A91BB24" w14:textId="77777777" w:rsidR="002157FA" w:rsidRPr="00005945" w:rsidRDefault="002157FA" w:rsidP="005C32EB">
                        <w:pPr>
                          <w:pStyle w:val="Para1"/>
                          <w:numPr>
                            <w:ilvl w:val="0"/>
                            <w:numId w:val="0"/>
                          </w:numPr>
                          <w:tabs>
                            <w:tab w:val="left" w:pos="2520"/>
                          </w:tabs>
                          <w:spacing w:after="360"/>
                          <w:rPr>
                            <w:b/>
                            <w:bCs/>
                            <w:szCs w:val="24"/>
                          </w:rPr>
                        </w:pPr>
                        <w:r w:rsidRPr="00005945">
                          <w:rPr>
                            <w:b/>
                            <w:bCs/>
                            <w:szCs w:val="24"/>
                          </w:rPr>
                          <w:t>Signature:</w:t>
                        </w:r>
                      </w:p>
                    </w:tc>
                    <w:tc>
                      <w:tcPr>
                        <w:tcW w:w="2500" w:type="pct"/>
                        <w:shd w:val="clear" w:color="auto" w:fill="F2F2F2" w:themeFill="background1" w:themeFillShade="F2"/>
                      </w:tcPr>
                      <w:p w14:paraId="73C53A6D" w14:textId="77777777" w:rsidR="002157FA" w:rsidRPr="00005945" w:rsidRDefault="002157FA" w:rsidP="005C32EB">
                        <w:pPr>
                          <w:pStyle w:val="Para1"/>
                          <w:numPr>
                            <w:ilvl w:val="0"/>
                            <w:numId w:val="0"/>
                          </w:numPr>
                          <w:tabs>
                            <w:tab w:val="left" w:pos="2520"/>
                          </w:tabs>
                          <w:spacing w:after="360"/>
                          <w:rPr>
                            <w:b/>
                            <w:bCs/>
                            <w:szCs w:val="24"/>
                          </w:rPr>
                        </w:pPr>
                        <w:r w:rsidRPr="00005945">
                          <w:rPr>
                            <w:b/>
                            <w:bCs/>
                            <w:szCs w:val="24"/>
                          </w:rPr>
                          <w:t xml:space="preserve">Date: </w:t>
                        </w:r>
                      </w:p>
                    </w:tc>
                  </w:tr>
                </w:tbl>
                <w:p w14:paraId="17D02D34" w14:textId="77777777" w:rsidR="002157FA" w:rsidRPr="00AF646C" w:rsidRDefault="002157FA" w:rsidP="005C32EB">
                  <w:pPr>
                    <w:pStyle w:val="Para1"/>
                    <w:numPr>
                      <w:ilvl w:val="0"/>
                      <w:numId w:val="0"/>
                    </w:numPr>
                    <w:tabs>
                      <w:tab w:val="left" w:pos="2520"/>
                    </w:tabs>
                    <w:spacing w:after="120"/>
                    <w:ind w:left="382" w:right="619"/>
                    <w:rPr>
                      <w:b/>
                      <w:bCs/>
                      <w:sz w:val="20"/>
                    </w:rPr>
                  </w:pPr>
                </w:p>
              </w:tc>
            </w:tr>
            <w:tr w:rsidR="002157FA" w14:paraId="3312F87B" w14:textId="77777777" w:rsidTr="008A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5000" w:type="pct"/>
                  <w:gridSpan w:val="6"/>
                  <w:shd w:val="clear" w:color="auto" w:fill="FFFFFF" w:themeFill="background1"/>
                </w:tcPr>
                <w:p w14:paraId="402DAB57" w14:textId="77777777" w:rsidR="002157FA" w:rsidRPr="00F75C01" w:rsidRDefault="002157FA" w:rsidP="005C32EB">
                  <w:pPr>
                    <w:pStyle w:val="Para1"/>
                    <w:numPr>
                      <w:ilvl w:val="0"/>
                      <w:numId w:val="0"/>
                    </w:numPr>
                    <w:tabs>
                      <w:tab w:val="left" w:pos="2520"/>
                    </w:tabs>
                    <w:spacing w:after="0"/>
                    <w:rPr>
                      <w:b/>
                      <w:bCs/>
                      <w:sz w:val="28"/>
                      <w:szCs w:val="28"/>
                    </w:rPr>
                  </w:pPr>
                </w:p>
              </w:tc>
            </w:tr>
            <w:tr w:rsidR="002157FA" w14:paraId="3B089EED" w14:textId="77777777" w:rsidTr="008A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5000" w:type="pct"/>
                  <w:gridSpan w:val="6"/>
                  <w:shd w:val="clear" w:color="auto" w:fill="DDD9C3" w:themeFill="background2" w:themeFillShade="E6"/>
                </w:tcPr>
                <w:p w14:paraId="79D35248" w14:textId="77777777" w:rsidR="002157FA" w:rsidRPr="00AF646C" w:rsidRDefault="002157FA" w:rsidP="005C32EB">
                  <w:pPr>
                    <w:pStyle w:val="Heading1"/>
                  </w:pPr>
                  <w:r w:rsidRPr="00AF646C">
                    <w:t>PART D</w:t>
                  </w:r>
                  <w:r>
                    <w:t xml:space="preserve">: General declaration </w:t>
                  </w:r>
                </w:p>
              </w:tc>
            </w:tr>
            <w:tr w:rsidR="00392DEB" w14:paraId="4784500A" w14:textId="77777777" w:rsidTr="008A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5000" w:type="pct"/>
                  <w:gridSpan w:val="6"/>
                  <w:shd w:val="clear" w:color="auto" w:fill="auto"/>
                </w:tcPr>
                <w:p w14:paraId="6F41B9DD" w14:textId="77777777" w:rsidR="00392DEB" w:rsidRPr="008A78F5" w:rsidRDefault="00392DEB" w:rsidP="005C32EB">
                  <w:pPr>
                    <w:pStyle w:val="Heading1"/>
                    <w:rPr>
                      <w:sz w:val="20"/>
                      <w:szCs w:val="14"/>
                    </w:rPr>
                  </w:pPr>
                </w:p>
              </w:tc>
            </w:tr>
            <w:tr w:rsidR="00392DEB" w14:paraId="0DFDF86D" w14:textId="77777777" w:rsidTr="00B6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5000" w:type="pct"/>
                  <w:gridSpan w:val="6"/>
                  <w:shd w:val="clear" w:color="auto" w:fill="auto"/>
                </w:tcPr>
                <w:tbl>
                  <w:tblPr>
                    <w:tblStyle w:val="TableGrid"/>
                    <w:tblW w:w="5000" w:type="pct"/>
                    <w:tblLook w:val="04A0" w:firstRow="1" w:lastRow="0" w:firstColumn="1" w:lastColumn="0" w:noHBand="0" w:noVBand="1"/>
                  </w:tblPr>
                  <w:tblGrid>
                    <w:gridCol w:w="5007"/>
                    <w:gridCol w:w="5008"/>
                  </w:tblGrid>
                  <w:tr w:rsidR="00392DEB" w:rsidRPr="00F7056E" w14:paraId="6402E44B" w14:textId="77777777" w:rsidTr="00DE2C03">
                    <w:tc>
                      <w:tcPr>
                        <w:tcW w:w="5000" w:type="pct"/>
                        <w:gridSpan w:val="2"/>
                        <w:shd w:val="clear" w:color="auto" w:fill="F2F2F2" w:themeFill="background1" w:themeFillShade="F2"/>
                      </w:tcPr>
                      <w:p w14:paraId="70B6B541" w14:textId="77777777" w:rsidR="00392DEB" w:rsidRPr="00DE2C03" w:rsidRDefault="00392DEB" w:rsidP="005C32EB">
                        <w:pPr>
                          <w:pStyle w:val="Para1"/>
                          <w:numPr>
                            <w:ilvl w:val="0"/>
                            <w:numId w:val="17"/>
                          </w:numPr>
                          <w:tabs>
                            <w:tab w:val="left" w:pos="2520"/>
                          </w:tabs>
                          <w:spacing w:before="240" w:after="0" w:line="240" w:lineRule="auto"/>
                          <w:ind w:left="289" w:hanging="289"/>
                          <w:rPr>
                            <w:szCs w:val="24"/>
                          </w:rPr>
                        </w:pPr>
                        <w:r w:rsidRPr="00DE2C03">
                          <w:rPr>
                            <w:noProof/>
                            <w:szCs w:val="24"/>
                          </w:rPr>
                          <w:lastRenderedPageBreak/>
                          <mc:AlternateContent>
                            <mc:Choice Requires="wps">
                              <w:drawing>
                                <wp:anchor distT="45720" distB="45720" distL="114300" distR="114300" simplePos="0" relativeHeight="251664384" behindDoc="1" locked="0" layoutInCell="1" allowOverlap="1" wp14:anchorId="0FECA221" wp14:editId="0414779A">
                                  <wp:simplePos x="0" y="0"/>
                                  <wp:positionH relativeFrom="column">
                                    <wp:posOffset>2355520</wp:posOffset>
                                  </wp:positionH>
                                  <wp:positionV relativeFrom="page">
                                    <wp:posOffset>609600</wp:posOffset>
                                  </wp:positionV>
                                  <wp:extent cx="3375660" cy="226695"/>
                                  <wp:effectExtent l="0" t="0" r="15240" b="20955"/>
                                  <wp:wrapTopAndBottom/>
                                  <wp:docPr id="243841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26695"/>
                                          </a:xfrm>
                                          <a:prstGeom prst="rect">
                                            <a:avLst/>
                                          </a:prstGeom>
                                          <a:solidFill>
                                            <a:schemeClr val="bg1">
                                              <a:lumMod val="95000"/>
                                            </a:schemeClr>
                                          </a:solidFill>
                                          <a:ln w="9525">
                                            <a:solidFill>
                                              <a:schemeClr val="bg1">
                                                <a:lumMod val="95000"/>
                                              </a:schemeClr>
                                            </a:solidFill>
                                            <a:miter lim="800000"/>
                                            <a:headEnd/>
                                            <a:tailEnd/>
                                          </a:ln>
                                        </wps:spPr>
                                        <wps:txbx>
                                          <w:txbxContent>
                                            <w:p w14:paraId="0E9E79E3" w14:textId="77777777" w:rsidR="00392DEB" w:rsidRPr="00011C2B" w:rsidRDefault="00392DEB" w:rsidP="00392DEB">
                                              <w:pPr>
                                                <w:contextualSpacing/>
                                                <w:rPr>
                                                  <w:i/>
                                                  <w:iCs/>
                                                  <w:sz w:val="16"/>
                                                  <w:szCs w:val="16"/>
                                                </w:rPr>
                                              </w:pPr>
                                              <w:r w:rsidRPr="00011C2B">
                                                <w:rPr>
                                                  <w:i/>
                                                  <w:iCs/>
                                                  <w:sz w:val="16"/>
                                                  <w:szCs w:val="16"/>
                                                </w:rPr>
                                                <w:t>(please insert your name here, or the person you are applying on behalf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CA221" id="_x0000_s1028" type="#_x0000_t202" style="position:absolute;left:0;text-align:left;margin-left:185.45pt;margin-top:48pt;width:265.8pt;height:17.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UYJQIAAGwEAAAOAAAAZHJzL2Uyb0RvYy54bWy0VF1v2yAUfZ+0/4B4X+y4cdpYcaouXadJ&#10;3YfU7QdgjGM04DIgsbtf3wtO02x7m7YXBFx87rnn3Ov19agVOQjnJZiazmc5JcJwaKXZ1fTb17s3&#10;V5T4wEzLFBhR00fh6fXm9av1YCtRQA+qFY4giPHVYGvah2CrLPO8F5r5GVhhMNiB0yzg0e2y1rEB&#10;0bXKijxfZgO41jrgwnu8vZ2CdJPwu07w8LnrvAhE1RS5hbS6tDZxzTZrVu0cs73kRxrsL1hoJg0m&#10;PUHdssDI3sk/oLTkDjx0YcZBZ9B1kotUA1Yzz3+r5qFnVqRaUBxvTzL5fwfLPx0e7BdHwvgWRjQw&#10;FeHtPfDvnhjY9szsxI1zMPSCtZh4HiXLBuur46dRal/5CNIMH6FFk9k+QAIaO6ejKlgnQXQ04PEk&#10;uhgD4Xh5cXFZLpcY4hgriuVyVaYUrHr+2jof3gvQJG5q6tDUhM4O9z5ENqx6fhKTeVCyvZNKpUNs&#10;JLFVjhwYtkCzmypUe41Up7tVmeepERAn9V18nlB/QVKGDDVdlUU5afR/smgZcB6U1DW9QloTMVZF&#10;8d+ZNnVrYFJNeySszNGNaMBkRRibkcgWxYw6RnMaaB/RHgdT++O44qYH95OSAVu/pv7HnjlBifpg&#10;0OLVfLGIs5IOi/KywIM7jzTnEWY4QtU0UDJttyHNV1TfwA22QieTSy9MjpSxpZPMx/GLM3N+Tq9e&#10;fhKbJwAAAP//AwBQSwMEFAAGAAgAAAAhADq2eujhAAAACgEAAA8AAABkcnMvZG93bnJldi54bWxM&#10;j0FLw0AQhe+C/2EZwZvdpKVpE7MpIoooFLEV1Ns2OybR7GzMbtP03zue7HGYj/e+l69G24oBe984&#10;UhBPIhBIpTMNVQpet/dXSxA+aDK6dYQKjuhhVZyf5Toz7kAvOGxCJTiEfKYV1CF0mZS+rNFqP3Ed&#10;Ev8+XW914LOvpOn1gcNtK6dRlEirG+KGWnd4W2P5vdlbBU/+7nE9vP2kGL8vH+grmZvn9YdSlxfj&#10;zTWIgGP4h+FPn9WhYKed25PxolUwW0QpowrShDcxkEbTOYgdk7N4AbLI5emE4hcAAP//AwBQSwEC&#10;LQAUAAYACAAAACEAtoM4kv4AAADhAQAAEwAAAAAAAAAAAAAAAAAAAAAAW0NvbnRlbnRfVHlwZXNd&#10;LnhtbFBLAQItABQABgAIAAAAIQA4/SH/1gAAAJQBAAALAAAAAAAAAAAAAAAAAC8BAABfcmVscy8u&#10;cmVsc1BLAQItABQABgAIAAAAIQAdTCUYJQIAAGwEAAAOAAAAAAAAAAAAAAAAAC4CAABkcnMvZTJv&#10;RG9jLnhtbFBLAQItABQABgAIAAAAIQA6tnro4QAAAAoBAAAPAAAAAAAAAAAAAAAAAH8EAABkcnMv&#10;ZG93bnJldi54bWxQSwUGAAAAAAQABADzAAAAjQUAAAAA&#10;" fillcolor="#f2f2f2 [3052]" strokecolor="#f2f2f2 [3052]">
                                  <v:textbox>
                                    <w:txbxContent>
                                      <w:p w14:paraId="0E9E79E3" w14:textId="77777777" w:rsidR="00392DEB" w:rsidRPr="00011C2B" w:rsidRDefault="00392DEB" w:rsidP="00392DEB">
                                        <w:pPr>
                                          <w:contextualSpacing/>
                                          <w:rPr>
                                            <w:i/>
                                            <w:iCs/>
                                            <w:sz w:val="16"/>
                                            <w:szCs w:val="16"/>
                                          </w:rPr>
                                        </w:pPr>
                                        <w:r w:rsidRPr="00011C2B">
                                          <w:rPr>
                                            <w:i/>
                                            <w:iCs/>
                                            <w:sz w:val="16"/>
                                            <w:szCs w:val="16"/>
                                          </w:rPr>
                                          <w:t>(please insert your name here, or the person you are applying on behalf of)</w:t>
                                        </w:r>
                                      </w:p>
                                    </w:txbxContent>
                                  </v:textbox>
                                  <w10:wrap type="topAndBottom" anchory="page"/>
                                </v:shape>
                              </w:pict>
                            </mc:Fallback>
                          </mc:AlternateContent>
                        </w:r>
                        <w:r w:rsidRPr="00DE2C03">
                          <w:rPr>
                            <w:szCs w:val="24"/>
                          </w:rPr>
                          <w:t>I acknowledge and declare that, to the best of my knowledge, the information given in this form is correct;</w:t>
                        </w:r>
                      </w:p>
                      <w:p w14:paraId="2C547CDE" w14:textId="77777777" w:rsidR="00392DEB" w:rsidRPr="00DE2C03" w:rsidRDefault="00392DEB" w:rsidP="005C32EB">
                        <w:pPr>
                          <w:pStyle w:val="Para1"/>
                          <w:numPr>
                            <w:ilvl w:val="0"/>
                            <w:numId w:val="17"/>
                          </w:numPr>
                          <w:tabs>
                            <w:tab w:val="left" w:pos="2520"/>
                          </w:tabs>
                          <w:spacing w:before="240" w:after="360" w:line="360" w:lineRule="auto"/>
                          <w:ind w:left="289" w:hanging="289"/>
                          <w:rPr>
                            <w:szCs w:val="24"/>
                          </w:rPr>
                        </w:pPr>
                        <w:r w:rsidRPr="00DE2C03">
                          <w:rPr>
                            <w:szCs w:val="24"/>
                          </w:rPr>
                          <w:t>I acknowledge and declare that ________________________________________________:</w:t>
                        </w:r>
                      </w:p>
                      <w:p w14:paraId="40472D09" w14:textId="77777777" w:rsidR="00392DEB" w:rsidRPr="00DE2C03" w:rsidRDefault="00392DEB" w:rsidP="005C32EB">
                        <w:pPr>
                          <w:pStyle w:val="Para1"/>
                          <w:numPr>
                            <w:ilvl w:val="1"/>
                            <w:numId w:val="17"/>
                          </w:numPr>
                          <w:tabs>
                            <w:tab w:val="left" w:pos="2520"/>
                          </w:tabs>
                          <w:spacing w:before="120" w:after="120" w:line="360" w:lineRule="auto"/>
                          <w:ind w:left="1434" w:hanging="357"/>
                          <w:rPr>
                            <w:szCs w:val="24"/>
                          </w:rPr>
                        </w:pPr>
                        <w:r w:rsidRPr="00DE2C03">
                          <w:rPr>
                            <w:rFonts w:asciiTheme="minorHAnsi" w:hAnsiTheme="minorHAnsi" w:cstheme="minorHAnsi"/>
                            <w:szCs w:val="24"/>
                          </w:rPr>
                          <w:t>is</w:t>
                        </w:r>
                        <w:r w:rsidRPr="00DE2C03">
                          <w:rPr>
                            <w:szCs w:val="24"/>
                          </w:rPr>
                          <w:t xml:space="preserve"> (or will become)</w:t>
                        </w:r>
                        <w:r w:rsidRPr="00DE2C03">
                          <w:rPr>
                            <w:i/>
                            <w:iCs/>
                            <w:szCs w:val="24"/>
                          </w:rPr>
                          <w:t xml:space="preserve"> </w:t>
                        </w:r>
                        <w:r w:rsidRPr="00DE2C03">
                          <w:rPr>
                            <w:szCs w:val="24"/>
                          </w:rPr>
                          <w:t>at particular risk of requiring the 111 emergency service; and</w:t>
                        </w:r>
                      </w:p>
                      <w:p w14:paraId="05978AB0" w14:textId="119B8419" w:rsidR="00392DEB" w:rsidRPr="00DE2C03" w:rsidRDefault="00392DEB" w:rsidP="005C32EB">
                        <w:pPr>
                          <w:pStyle w:val="Para1"/>
                          <w:numPr>
                            <w:ilvl w:val="1"/>
                            <w:numId w:val="17"/>
                          </w:numPr>
                          <w:tabs>
                            <w:tab w:val="left" w:pos="2520"/>
                          </w:tabs>
                          <w:spacing w:before="120" w:after="120" w:line="360" w:lineRule="auto"/>
                          <w:rPr>
                            <w:szCs w:val="24"/>
                          </w:rPr>
                        </w:pPr>
                        <w:r w:rsidRPr="00DE2C03">
                          <w:rPr>
                            <w:szCs w:val="24"/>
                          </w:rPr>
                          <w:t xml:space="preserve">does </w:t>
                        </w:r>
                        <w:r w:rsidRPr="00DE2C03">
                          <w:rPr>
                            <w:szCs w:val="24"/>
                            <w:u w:val="single"/>
                          </w:rPr>
                          <w:t>not</w:t>
                        </w:r>
                        <w:r w:rsidRPr="00DE2C03">
                          <w:rPr>
                            <w:szCs w:val="24"/>
                          </w:rPr>
                          <w:t xml:space="preserve"> have a means to contact the 111 emergency service at the premises that can be operated for a continuous 8-hour period in the event of a power failure;</w:t>
                        </w:r>
                      </w:p>
                      <w:p w14:paraId="21B0424E" w14:textId="77777777" w:rsidR="00392DEB" w:rsidRPr="00866DED" w:rsidRDefault="00392DEB" w:rsidP="005C32EB">
                        <w:pPr>
                          <w:pStyle w:val="Para1"/>
                          <w:numPr>
                            <w:ilvl w:val="0"/>
                            <w:numId w:val="17"/>
                          </w:numPr>
                          <w:tabs>
                            <w:tab w:val="left" w:pos="2520"/>
                          </w:tabs>
                          <w:spacing w:before="240" w:after="360" w:line="360" w:lineRule="auto"/>
                          <w:ind w:left="289" w:hanging="289"/>
                          <w:rPr>
                            <w:szCs w:val="24"/>
                            <w:highlight w:val="yellow"/>
                          </w:rPr>
                        </w:pPr>
                        <w:r w:rsidRPr="00DE2C03">
                          <w:rPr>
                            <w:szCs w:val="24"/>
                          </w:rPr>
                          <w:t xml:space="preserve">I understand that the information I have provided in this form will be stored with </w:t>
                        </w:r>
                        <w:r w:rsidRPr="00866DED">
                          <w:rPr>
                            <w:i/>
                            <w:iCs/>
                            <w:szCs w:val="24"/>
                            <w:highlight w:val="yellow"/>
                          </w:rPr>
                          <w:t>[insert provider details]</w:t>
                        </w:r>
                        <w:r w:rsidRPr="00866DED">
                          <w:rPr>
                            <w:szCs w:val="24"/>
                            <w:highlight w:val="yellow"/>
                          </w:rPr>
                          <w:t>;</w:t>
                        </w:r>
                      </w:p>
                      <w:p w14:paraId="01EC5EF1" w14:textId="77777777" w:rsidR="00392DEB" w:rsidRPr="007740A7" w:rsidRDefault="00392DEB" w:rsidP="005C32EB">
                        <w:pPr>
                          <w:pStyle w:val="Para1"/>
                          <w:numPr>
                            <w:ilvl w:val="0"/>
                            <w:numId w:val="17"/>
                          </w:numPr>
                          <w:tabs>
                            <w:tab w:val="left" w:pos="2520"/>
                          </w:tabs>
                          <w:spacing w:before="240" w:after="360" w:line="360" w:lineRule="auto"/>
                          <w:ind w:left="289" w:hanging="289"/>
                          <w:rPr>
                            <w:sz w:val="20"/>
                          </w:rPr>
                        </w:pPr>
                        <w:r w:rsidRPr="00DE2C03">
                          <w:rPr>
                            <w:szCs w:val="24"/>
                          </w:rPr>
                          <w:t xml:space="preserve">I understand that the information I have provided in this form may be shared with relevant third parties for the purposes of providing and managing my service. </w:t>
                        </w:r>
                      </w:p>
                    </w:tc>
                  </w:tr>
                  <w:tr w:rsidR="00392DEB" w:rsidRPr="00137970" w14:paraId="49E27699" w14:textId="77777777" w:rsidTr="003E31BB">
                    <w:trPr>
                      <w:trHeight w:val="1134"/>
                    </w:trPr>
                    <w:tc>
                      <w:tcPr>
                        <w:tcW w:w="2500" w:type="pct"/>
                        <w:shd w:val="clear" w:color="auto" w:fill="F2F2F2" w:themeFill="background1" w:themeFillShade="F2"/>
                      </w:tcPr>
                      <w:p w14:paraId="5DFCF98C" w14:textId="77777777" w:rsidR="00392DEB" w:rsidRPr="00137970" w:rsidRDefault="00392DEB" w:rsidP="005C32EB">
                        <w:pPr>
                          <w:pStyle w:val="Heading2"/>
                        </w:pPr>
                        <w:r>
                          <w:t>Signature:</w:t>
                        </w:r>
                      </w:p>
                    </w:tc>
                    <w:tc>
                      <w:tcPr>
                        <w:tcW w:w="2500" w:type="pct"/>
                        <w:shd w:val="clear" w:color="auto" w:fill="F2F2F2" w:themeFill="background1" w:themeFillShade="F2"/>
                      </w:tcPr>
                      <w:p w14:paraId="4A280065" w14:textId="77777777" w:rsidR="00392DEB" w:rsidRDefault="00392DEB" w:rsidP="005C32EB">
                        <w:pPr>
                          <w:pStyle w:val="Heading2"/>
                        </w:pPr>
                        <w:r>
                          <w:t xml:space="preserve">Date: </w:t>
                        </w:r>
                      </w:p>
                      <w:p w14:paraId="54EAAC57" w14:textId="5D3D6DF6" w:rsidR="00392DEB" w:rsidRPr="00392DEB" w:rsidRDefault="00392DEB" w:rsidP="005C32EB">
                        <w:pPr>
                          <w:pStyle w:val="BodyText"/>
                        </w:pPr>
                      </w:p>
                    </w:tc>
                  </w:tr>
                </w:tbl>
                <w:p w14:paraId="18A09CDC" w14:textId="77777777" w:rsidR="00392DEB" w:rsidRDefault="00392DEB" w:rsidP="005C32EB">
                  <w:pPr>
                    <w:pStyle w:val="Heading1"/>
                  </w:pPr>
                </w:p>
                <w:p w14:paraId="377B3DC8" w14:textId="77777777" w:rsidR="004C7D7F" w:rsidRPr="004C7D7F" w:rsidRDefault="004C7D7F" w:rsidP="005C32EB">
                  <w:pPr>
                    <w:pStyle w:val="BodyText"/>
                  </w:pPr>
                </w:p>
              </w:tc>
            </w:tr>
            <w:tr w:rsidR="002157FA" w14:paraId="0BCF9896" w14:textId="77777777" w:rsidTr="00B6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rPr>
                <w:trHeight w:val="10813"/>
              </w:trPr>
              <w:tc>
                <w:tcPr>
                  <w:tcW w:w="5000" w:type="pct"/>
                  <w:gridSpan w:val="6"/>
                  <w:shd w:val="clear" w:color="auto" w:fill="auto"/>
                </w:tcPr>
                <w:p w14:paraId="763ECB0A" w14:textId="7100EAF5" w:rsidR="008B5AE5" w:rsidRPr="00B11A0B" w:rsidRDefault="00745A0D" w:rsidP="005C32EB">
                  <w:pPr>
                    <w:pStyle w:val="Heading1"/>
                    <w:rPr>
                      <w:szCs w:val="28"/>
                      <w:u w:val="single"/>
                    </w:rPr>
                  </w:pPr>
                  <w:r w:rsidRPr="00B11A0B">
                    <w:rPr>
                      <w:szCs w:val="28"/>
                      <w:u w:val="single"/>
                    </w:rPr>
                    <w:lastRenderedPageBreak/>
                    <w:t xml:space="preserve">Additional </w:t>
                  </w:r>
                  <w:r w:rsidR="004C248C" w:rsidRPr="00B11A0B">
                    <w:rPr>
                      <w:szCs w:val="28"/>
                      <w:u w:val="single"/>
                    </w:rPr>
                    <w:t>Guidance</w:t>
                  </w:r>
                </w:p>
                <w:p w14:paraId="321AA806" w14:textId="41D00DA9" w:rsidR="00092081" w:rsidRDefault="00BE31D3" w:rsidP="005C32EB">
                  <w:pPr>
                    <w:pStyle w:val="Para1"/>
                    <w:numPr>
                      <w:ilvl w:val="0"/>
                      <w:numId w:val="0"/>
                    </w:numPr>
                    <w:tabs>
                      <w:tab w:val="left" w:pos="2520"/>
                    </w:tabs>
                    <w:spacing w:after="0"/>
                    <w:rPr>
                      <w:b/>
                      <w:bCs/>
                      <w:sz w:val="22"/>
                      <w:szCs w:val="22"/>
                    </w:rPr>
                  </w:pPr>
                  <w:r>
                    <w:rPr>
                      <w:b/>
                      <w:bCs/>
                      <w:sz w:val="22"/>
                      <w:szCs w:val="22"/>
                    </w:rPr>
                    <w:t>What are the next steps</w:t>
                  </w:r>
                  <w:r w:rsidR="007B25AA">
                    <w:rPr>
                      <w:b/>
                      <w:bCs/>
                      <w:sz w:val="22"/>
                      <w:szCs w:val="22"/>
                    </w:rPr>
                    <w:t xml:space="preserve"> in the application process</w:t>
                  </w:r>
                  <w:r>
                    <w:rPr>
                      <w:b/>
                      <w:bCs/>
                      <w:sz w:val="22"/>
                      <w:szCs w:val="22"/>
                    </w:rPr>
                    <w:t>?</w:t>
                  </w:r>
                </w:p>
                <w:p w14:paraId="5AAB8607" w14:textId="77777777" w:rsidR="00B63B14" w:rsidRDefault="00B63B14" w:rsidP="005C32EB">
                  <w:pPr>
                    <w:pStyle w:val="Para1"/>
                    <w:numPr>
                      <w:ilvl w:val="0"/>
                      <w:numId w:val="0"/>
                    </w:numPr>
                    <w:tabs>
                      <w:tab w:val="left" w:pos="2520"/>
                    </w:tabs>
                    <w:spacing w:after="0"/>
                    <w:rPr>
                      <w:b/>
                      <w:bCs/>
                      <w:sz w:val="22"/>
                      <w:szCs w:val="22"/>
                    </w:rPr>
                  </w:pPr>
                </w:p>
                <w:p w14:paraId="7771A5EB" w14:textId="0AB95106" w:rsidR="00475C6C" w:rsidRDefault="007B25AA" w:rsidP="005C32EB">
                  <w:pPr>
                    <w:pStyle w:val="Para1"/>
                    <w:numPr>
                      <w:ilvl w:val="0"/>
                      <w:numId w:val="0"/>
                    </w:numPr>
                    <w:tabs>
                      <w:tab w:val="left" w:pos="2520"/>
                    </w:tabs>
                    <w:spacing w:after="0"/>
                    <w:rPr>
                      <w:sz w:val="22"/>
                      <w:szCs w:val="22"/>
                    </w:rPr>
                  </w:pPr>
                  <w:r>
                    <w:rPr>
                      <w:sz w:val="22"/>
                      <w:szCs w:val="22"/>
                    </w:rPr>
                    <w:t xml:space="preserve">Once you have completed the form, submit it to your landline provider. </w:t>
                  </w:r>
                  <w:r w:rsidR="00092081">
                    <w:rPr>
                      <w:sz w:val="22"/>
                      <w:szCs w:val="22"/>
                    </w:rPr>
                    <w:t xml:space="preserve">If the form is incomplete or unclear, the provider will come back to you </w:t>
                  </w:r>
                  <w:r w:rsidR="00475C6C">
                    <w:rPr>
                      <w:sz w:val="22"/>
                      <w:szCs w:val="22"/>
                    </w:rPr>
                    <w:t xml:space="preserve">seeking </w:t>
                  </w:r>
                  <w:r w:rsidR="006D0499">
                    <w:rPr>
                      <w:sz w:val="22"/>
                      <w:szCs w:val="22"/>
                    </w:rPr>
                    <w:t>clarification.</w:t>
                  </w:r>
                </w:p>
                <w:p w14:paraId="6D5B070B" w14:textId="77777777" w:rsidR="00475C6C" w:rsidRDefault="00475C6C" w:rsidP="005C32EB">
                  <w:pPr>
                    <w:pStyle w:val="Para1"/>
                    <w:numPr>
                      <w:ilvl w:val="0"/>
                      <w:numId w:val="0"/>
                    </w:numPr>
                    <w:tabs>
                      <w:tab w:val="left" w:pos="2520"/>
                    </w:tabs>
                    <w:spacing w:after="0"/>
                    <w:rPr>
                      <w:sz w:val="22"/>
                      <w:szCs w:val="22"/>
                    </w:rPr>
                  </w:pPr>
                </w:p>
                <w:p w14:paraId="4B0CFD3F" w14:textId="12882415" w:rsidR="00036E62" w:rsidRDefault="00036E62" w:rsidP="005C32EB">
                  <w:pPr>
                    <w:pStyle w:val="Para1"/>
                    <w:numPr>
                      <w:ilvl w:val="0"/>
                      <w:numId w:val="0"/>
                    </w:numPr>
                    <w:tabs>
                      <w:tab w:val="left" w:pos="2520"/>
                    </w:tabs>
                    <w:spacing w:after="0"/>
                    <w:rPr>
                      <w:sz w:val="22"/>
                      <w:szCs w:val="22"/>
                    </w:rPr>
                  </w:pPr>
                  <w:r>
                    <w:rPr>
                      <w:sz w:val="22"/>
                      <w:szCs w:val="22"/>
                    </w:rPr>
                    <w:t>Within 10 working days of receiving a complete application, t</w:t>
                  </w:r>
                  <w:r w:rsidR="00B06946" w:rsidRPr="00B06946">
                    <w:rPr>
                      <w:sz w:val="22"/>
                      <w:szCs w:val="22"/>
                    </w:rPr>
                    <w:t xml:space="preserve">he provider </w:t>
                  </w:r>
                  <w:r>
                    <w:rPr>
                      <w:sz w:val="22"/>
                      <w:szCs w:val="22"/>
                    </w:rPr>
                    <w:t xml:space="preserve">must inform the consumer (or the person applying on their behalf) </w:t>
                  </w:r>
                  <w:r w:rsidR="006D0499">
                    <w:rPr>
                      <w:sz w:val="22"/>
                      <w:szCs w:val="22"/>
                    </w:rPr>
                    <w:t>if the application has been accepted or declined.</w:t>
                  </w:r>
                  <w:r w:rsidR="00662F56">
                    <w:rPr>
                      <w:sz w:val="22"/>
                      <w:szCs w:val="22"/>
                    </w:rPr>
                    <w:t xml:space="preserve"> As part of this, th</w:t>
                  </w:r>
                  <w:r w:rsidR="007B25AA">
                    <w:rPr>
                      <w:sz w:val="22"/>
                      <w:szCs w:val="22"/>
                    </w:rPr>
                    <w:t>ey</w:t>
                  </w:r>
                  <w:r w:rsidR="00662F56">
                    <w:rPr>
                      <w:sz w:val="22"/>
                      <w:szCs w:val="22"/>
                    </w:rPr>
                    <w:t xml:space="preserve"> must </w:t>
                  </w:r>
                  <w:r w:rsidR="00E271EC">
                    <w:rPr>
                      <w:sz w:val="22"/>
                      <w:szCs w:val="22"/>
                    </w:rPr>
                    <w:t>provide an overview of the dispute resolution process available.</w:t>
                  </w:r>
                </w:p>
                <w:p w14:paraId="779F68B6" w14:textId="77777777" w:rsidR="006D0499" w:rsidRDefault="006D0499" w:rsidP="005C32EB">
                  <w:pPr>
                    <w:pStyle w:val="Para1"/>
                    <w:numPr>
                      <w:ilvl w:val="0"/>
                      <w:numId w:val="0"/>
                    </w:numPr>
                    <w:tabs>
                      <w:tab w:val="left" w:pos="2520"/>
                    </w:tabs>
                    <w:spacing w:after="0"/>
                    <w:rPr>
                      <w:sz w:val="22"/>
                      <w:szCs w:val="22"/>
                    </w:rPr>
                  </w:pPr>
                </w:p>
                <w:p w14:paraId="75BDBA9A" w14:textId="00D92917" w:rsidR="00B06946" w:rsidRDefault="006D0499" w:rsidP="005C32EB">
                  <w:pPr>
                    <w:pStyle w:val="Para1"/>
                    <w:numPr>
                      <w:ilvl w:val="0"/>
                      <w:numId w:val="21"/>
                    </w:numPr>
                    <w:tabs>
                      <w:tab w:val="left" w:pos="2520"/>
                    </w:tabs>
                    <w:spacing w:after="120"/>
                    <w:ind w:left="1077" w:hanging="357"/>
                    <w:rPr>
                      <w:sz w:val="22"/>
                      <w:szCs w:val="22"/>
                    </w:rPr>
                  </w:pPr>
                  <w:r>
                    <w:rPr>
                      <w:sz w:val="22"/>
                      <w:szCs w:val="22"/>
                    </w:rPr>
                    <w:t xml:space="preserve">If the application is </w:t>
                  </w:r>
                  <w:r w:rsidRPr="006D0499">
                    <w:rPr>
                      <w:b/>
                      <w:bCs/>
                      <w:sz w:val="22"/>
                      <w:szCs w:val="22"/>
                    </w:rPr>
                    <w:t>accepted</w:t>
                  </w:r>
                  <w:r w:rsidRPr="006D0499">
                    <w:rPr>
                      <w:sz w:val="22"/>
                      <w:szCs w:val="22"/>
                    </w:rPr>
                    <w:t>,</w:t>
                  </w:r>
                  <w:r>
                    <w:rPr>
                      <w:sz w:val="22"/>
                      <w:szCs w:val="22"/>
                    </w:rPr>
                    <w:t xml:space="preserve"> the</w:t>
                  </w:r>
                  <w:r w:rsidR="00B06946" w:rsidRPr="00B06946">
                    <w:rPr>
                      <w:sz w:val="22"/>
                      <w:szCs w:val="22"/>
                    </w:rPr>
                    <w:t xml:space="preserve"> provider </w:t>
                  </w:r>
                  <w:r w:rsidR="0023180E">
                    <w:rPr>
                      <w:sz w:val="22"/>
                      <w:szCs w:val="22"/>
                    </w:rPr>
                    <w:t xml:space="preserve">must supply the </w:t>
                  </w:r>
                  <w:r w:rsidR="000946B1">
                    <w:rPr>
                      <w:sz w:val="22"/>
                      <w:szCs w:val="22"/>
                    </w:rPr>
                    <w:t xml:space="preserve">vulnerable </w:t>
                  </w:r>
                  <w:r w:rsidR="0023180E">
                    <w:rPr>
                      <w:sz w:val="22"/>
                      <w:szCs w:val="22"/>
                    </w:rPr>
                    <w:t xml:space="preserve">consumer </w:t>
                  </w:r>
                  <w:r w:rsidR="000946B1">
                    <w:rPr>
                      <w:sz w:val="22"/>
                      <w:szCs w:val="22"/>
                    </w:rPr>
                    <w:t>a</w:t>
                  </w:r>
                  <w:r w:rsidR="007B25AA">
                    <w:rPr>
                      <w:sz w:val="22"/>
                      <w:szCs w:val="22"/>
                    </w:rPr>
                    <w:t>n appropriate</w:t>
                  </w:r>
                  <w:r w:rsidR="000946B1">
                    <w:rPr>
                      <w:sz w:val="22"/>
                      <w:szCs w:val="22"/>
                    </w:rPr>
                    <w:t xml:space="preserve"> means as soon as reasonably practicable.</w:t>
                  </w:r>
                  <w:r w:rsidR="00EE2CE7">
                    <w:rPr>
                      <w:sz w:val="22"/>
                      <w:szCs w:val="22"/>
                    </w:rPr>
                    <w:t xml:space="preserve"> If the vulnerable consumer rejects the appropriate means supplied</w:t>
                  </w:r>
                  <w:r w:rsidR="002665FD">
                    <w:rPr>
                      <w:sz w:val="22"/>
                      <w:szCs w:val="22"/>
                    </w:rPr>
                    <w:t>, the provider can deem the application withdrawn</w:t>
                  </w:r>
                  <w:r w:rsidR="007B25AA">
                    <w:rPr>
                      <w:sz w:val="22"/>
                      <w:szCs w:val="22"/>
                    </w:rPr>
                    <w:t>*.</w:t>
                  </w:r>
                </w:p>
                <w:p w14:paraId="4FC038EA" w14:textId="3DE422A5" w:rsidR="00B63B14" w:rsidRPr="00B63B14" w:rsidRDefault="00E271EC" w:rsidP="005C32EB">
                  <w:pPr>
                    <w:pStyle w:val="Para1"/>
                    <w:numPr>
                      <w:ilvl w:val="0"/>
                      <w:numId w:val="21"/>
                    </w:numPr>
                    <w:tabs>
                      <w:tab w:val="left" w:pos="2520"/>
                    </w:tabs>
                    <w:ind w:left="1077" w:hanging="357"/>
                    <w:rPr>
                      <w:sz w:val="22"/>
                      <w:szCs w:val="22"/>
                    </w:rPr>
                  </w:pPr>
                  <w:r>
                    <w:rPr>
                      <w:sz w:val="22"/>
                      <w:szCs w:val="22"/>
                    </w:rPr>
                    <w:t xml:space="preserve">If the application is </w:t>
                  </w:r>
                  <w:r w:rsidRPr="000946B1">
                    <w:rPr>
                      <w:b/>
                      <w:bCs/>
                      <w:sz w:val="22"/>
                      <w:szCs w:val="22"/>
                    </w:rPr>
                    <w:t>declined</w:t>
                  </w:r>
                  <w:r>
                    <w:rPr>
                      <w:sz w:val="22"/>
                      <w:szCs w:val="22"/>
                    </w:rPr>
                    <w:t>, the provider</w:t>
                  </w:r>
                  <w:r w:rsidR="008518AB">
                    <w:rPr>
                      <w:sz w:val="22"/>
                      <w:szCs w:val="22"/>
                    </w:rPr>
                    <w:t xml:space="preserve"> must state the reasons for declining</w:t>
                  </w:r>
                  <w:r w:rsidR="007B25AA">
                    <w:rPr>
                      <w:sz w:val="22"/>
                      <w:szCs w:val="22"/>
                    </w:rPr>
                    <w:t>,</w:t>
                  </w:r>
                  <w:r w:rsidR="008518AB">
                    <w:rPr>
                      <w:sz w:val="22"/>
                      <w:szCs w:val="22"/>
                    </w:rPr>
                    <w:t xml:space="preserve"> including providing sufficient information </w:t>
                  </w:r>
                  <w:r w:rsidR="00EE2CE7">
                    <w:rPr>
                      <w:sz w:val="22"/>
                      <w:szCs w:val="22"/>
                    </w:rPr>
                    <w:t>to enable the consumer to understand.</w:t>
                  </w:r>
                </w:p>
                <w:p w14:paraId="4F9F7DF0" w14:textId="739434A2" w:rsidR="0010124B" w:rsidRDefault="002665FD" w:rsidP="005C32EB">
                  <w:pPr>
                    <w:pStyle w:val="Para1"/>
                    <w:numPr>
                      <w:ilvl w:val="0"/>
                      <w:numId w:val="0"/>
                    </w:numPr>
                    <w:tabs>
                      <w:tab w:val="left" w:pos="2520"/>
                    </w:tabs>
                    <w:spacing w:after="0"/>
                    <w:rPr>
                      <w:b/>
                      <w:bCs/>
                      <w:sz w:val="22"/>
                      <w:szCs w:val="22"/>
                    </w:rPr>
                  </w:pPr>
                  <w:r w:rsidRPr="002665FD">
                    <w:rPr>
                      <w:b/>
                      <w:bCs/>
                      <w:sz w:val="22"/>
                      <w:szCs w:val="22"/>
                    </w:rPr>
                    <w:t>*</w:t>
                  </w:r>
                  <w:r>
                    <w:rPr>
                      <w:b/>
                      <w:bCs/>
                      <w:sz w:val="22"/>
                      <w:szCs w:val="22"/>
                    </w:rPr>
                    <w:t xml:space="preserve"> </w:t>
                  </w:r>
                  <w:r w:rsidR="0010124B" w:rsidRPr="0038540F">
                    <w:rPr>
                      <w:b/>
                      <w:bCs/>
                      <w:sz w:val="22"/>
                      <w:szCs w:val="22"/>
                    </w:rPr>
                    <w:t>What if I reject the appropriate means that is given to me?</w:t>
                  </w:r>
                </w:p>
                <w:p w14:paraId="29F988C3" w14:textId="77777777" w:rsidR="0038540F" w:rsidRPr="004C248C" w:rsidRDefault="0038540F" w:rsidP="005C32EB">
                  <w:pPr>
                    <w:pStyle w:val="Para1"/>
                    <w:numPr>
                      <w:ilvl w:val="0"/>
                      <w:numId w:val="0"/>
                    </w:numPr>
                    <w:tabs>
                      <w:tab w:val="left" w:pos="2520"/>
                    </w:tabs>
                    <w:spacing w:after="0"/>
                    <w:rPr>
                      <w:b/>
                      <w:bCs/>
                      <w:sz w:val="22"/>
                      <w:szCs w:val="22"/>
                      <w:u w:val="single"/>
                    </w:rPr>
                  </w:pPr>
                </w:p>
                <w:p w14:paraId="34AF498A" w14:textId="7A918B13" w:rsidR="0010124B" w:rsidRPr="004C248C" w:rsidRDefault="0010124B" w:rsidP="005C32EB">
                  <w:pPr>
                    <w:pStyle w:val="Para1"/>
                    <w:numPr>
                      <w:ilvl w:val="0"/>
                      <w:numId w:val="0"/>
                    </w:numPr>
                    <w:tabs>
                      <w:tab w:val="left" w:pos="2520"/>
                    </w:tabs>
                    <w:spacing w:after="0"/>
                    <w:rPr>
                      <w:sz w:val="22"/>
                      <w:szCs w:val="22"/>
                    </w:rPr>
                  </w:pPr>
                  <w:r w:rsidRPr="004C248C">
                    <w:rPr>
                      <w:sz w:val="22"/>
                      <w:szCs w:val="22"/>
                    </w:rPr>
                    <w:t xml:space="preserve">Providers have to supply each vulnerable consumer with </w:t>
                  </w:r>
                  <w:r w:rsidR="00FA7B2C">
                    <w:rPr>
                      <w:sz w:val="22"/>
                      <w:szCs w:val="22"/>
                    </w:rPr>
                    <w:t xml:space="preserve">a </w:t>
                  </w:r>
                  <w:r w:rsidR="00D21EE9">
                    <w:rPr>
                      <w:sz w:val="22"/>
                      <w:szCs w:val="22"/>
                    </w:rPr>
                    <w:t>‘</w:t>
                  </w:r>
                  <w:r w:rsidRPr="004C248C">
                    <w:rPr>
                      <w:sz w:val="22"/>
                      <w:szCs w:val="22"/>
                    </w:rPr>
                    <w:t xml:space="preserve">means’ for contacting the 111 emergency service in the event of a power failure (eg, a mobile phone). The means must be appropriate for </w:t>
                  </w:r>
                  <w:r w:rsidR="00D21EE9">
                    <w:rPr>
                      <w:sz w:val="22"/>
                      <w:szCs w:val="22"/>
                    </w:rPr>
                    <w:t xml:space="preserve">the </w:t>
                  </w:r>
                  <w:r w:rsidRPr="004C248C">
                    <w:rPr>
                      <w:sz w:val="22"/>
                      <w:szCs w:val="22"/>
                    </w:rPr>
                    <w:t>specific person, taking into account physical, mental and technical abilities.</w:t>
                  </w:r>
                </w:p>
                <w:p w14:paraId="43A4F572" w14:textId="77777777" w:rsidR="0010124B" w:rsidRPr="004C248C" w:rsidRDefault="0010124B" w:rsidP="005C32EB">
                  <w:pPr>
                    <w:pStyle w:val="Para1"/>
                    <w:numPr>
                      <w:ilvl w:val="0"/>
                      <w:numId w:val="0"/>
                    </w:numPr>
                    <w:tabs>
                      <w:tab w:val="left" w:pos="2520"/>
                    </w:tabs>
                    <w:spacing w:after="0"/>
                    <w:rPr>
                      <w:sz w:val="22"/>
                      <w:szCs w:val="22"/>
                    </w:rPr>
                  </w:pPr>
                </w:p>
                <w:p w14:paraId="2A68E6BD" w14:textId="177EAD46" w:rsidR="0010124B" w:rsidRPr="004C248C" w:rsidRDefault="0010124B" w:rsidP="005C32EB">
                  <w:pPr>
                    <w:pStyle w:val="Para1"/>
                    <w:numPr>
                      <w:ilvl w:val="0"/>
                      <w:numId w:val="0"/>
                    </w:numPr>
                    <w:tabs>
                      <w:tab w:val="left" w:pos="2520"/>
                    </w:tabs>
                    <w:spacing w:after="0"/>
                    <w:rPr>
                      <w:sz w:val="22"/>
                      <w:szCs w:val="22"/>
                    </w:rPr>
                  </w:pPr>
                  <w:r w:rsidRPr="004C248C">
                    <w:rPr>
                      <w:sz w:val="22"/>
                      <w:szCs w:val="22"/>
                    </w:rPr>
                    <w:t>The provider must also provide clear instructions and guidance on how to use</w:t>
                  </w:r>
                  <w:r w:rsidR="00D21EE9">
                    <w:rPr>
                      <w:sz w:val="22"/>
                      <w:szCs w:val="22"/>
                    </w:rPr>
                    <w:t xml:space="preserve"> the</w:t>
                  </w:r>
                  <w:r w:rsidRPr="004C248C">
                    <w:rPr>
                      <w:sz w:val="22"/>
                      <w:szCs w:val="22"/>
                    </w:rPr>
                    <w:t xml:space="preserve"> means and who to contact if there are any issues.</w:t>
                  </w:r>
                </w:p>
                <w:p w14:paraId="1568AFB6" w14:textId="77777777" w:rsidR="0010124B" w:rsidRPr="004C248C" w:rsidRDefault="0010124B" w:rsidP="005C32EB">
                  <w:pPr>
                    <w:pStyle w:val="Para1"/>
                    <w:numPr>
                      <w:ilvl w:val="0"/>
                      <w:numId w:val="0"/>
                    </w:numPr>
                    <w:tabs>
                      <w:tab w:val="left" w:pos="2520"/>
                    </w:tabs>
                    <w:spacing w:after="0"/>
                    <w:rPr>
                      <w:sz w:val="22"/>
                      <w:szCs w:val="22"/>
                    </w:rPr>
                  </w:pPr>
                </w:p>
                <w:p w14:paraId="6C29A4CB" w14:textId="07C6C853" w:rsidR="0010124B" w:rsidRPr="004C248C" w:rsidRDefault="0010124B" w:rsidP="005C32EB">
                  <w:pPr>
                    <w:pStyle w:val="Para1"/>
                    <w:numPr>
                      <w:ilvl w:val="0"/>
                      <w:numId w:val="0"/>
                    </w:numPr>
                    <w:tabs>
                      <w:tab w:val="left" w:pos="2520"/>
                    </w:tabs>
                    <w:spacing w:after="0"/>
                    <w:rPr>
                      <w:sz w:val="22"/>
                      <w:szCs w:val="22"/>
                    </w:rPr>
                  </w:pPr>
                  <w:r w:rsidRPr="004C248C">
                    <w:rPr>
                      <w:sz w:val="22"/>
                      <w:szCs w:val="22"/>
                    </w:rPr>
                    <w:t xml:space="preserve">If a </w:t>
                  </w:r>
                  <w:r w:rsidR="00C23C94">
                    <w:rPr>
                      <w:sz w:val="22"/>
                      <w:szCs w:val="22"/>
                    </w:rPr>
                    <w:t>person</w:t>
                  </w:r>
                  <w:r w:rsidRPr="004C248C">
                    <w:rPr>
                      <w:sz w:val="22"/>
                      <w:szCs w:val="22"/>
                    </w:rPr>
                    <w:t xml:space="preserve"> declines </w:t>
                  </w:r>
                  <w:r w:rsidR="00DF7B52">
                    <w:rPr>
                      <w:sz w:val="22"/>
                      <w:szCs w:val="22"/>
                    </w:rPr>
                    <w:t>an appropriate means</w:t>
                  </w:r>
                  <w:r w:rsidRPr="004C248C">
                    <w:rPr>
                      <w:sz w:val="22"/>
                      <w:szCs w:val="22"/>
                    </w:rPr>
                    <w:t xml:space="preserve"> (eg, because they don’t like the look of it), then providers can deem the </w:t>
                  </w:r>
                  <w:r w:rsidRPr="003B619D">
                    <w:rPr>
                      <w:sz w:val="22"/>
                      <w:szCs w:val="22"/>
                    </w:rPr>
                    <w:t>application ‘withdrawn’</w:t>
                  </w:r>
                  <w:r w:rsidR="007B25AA" w:rsidRPr="003B619D">
                    <w:rPr>
                      <w:sz w:val="22"/>
                      <w:szCs w:val="22"/>
                    </w:rPr>
                    <w:t>. This means</w:t>
                  </w:r>
                  <w:r w:rsidR="004E3AD7" w:rsidRPr="003B619D">
                    <w:rPr>
                      <w:sz w:val="22"/>
                      <w:szCs w:val="22"/>
                    </w:rPr>
                    <w:t xml:space="preserve"> the person isn’t </w:t>
                  </w:r>
                  <w:r w:rsidR="007B25AA" w:rsidRPr="003B619D">
                    <w:rPr>
                      <w:sz w:val="22"/>
                      <w:szCs w:val="22"/>
                    </w:rPr>
                    <w:t>considered</w:t>
                  </w:r>
                  <w:r w:rsidR="004E3AD7" w:rsidRPr="003B619D">
                    <w:rPr>
                      <w:sz w:val="22"/>
                      <w:szCs w:val="22"/>
                    </w:rPr>
                    <w:t xml:space="preserve"> a vulnerable consumer and isn’t provided an appropriate means</w:t>
                  </w:r>
                  <w:r w:rsidR="007B25AA" w:rsidRPr="003B619D">
                    <w:rPr>
                      <w:sz w:val="22"/>
                      <w:szCs w:val="22"/>
                    </w:rPr>
                    <w:t xml:space="preserve"> of contacting</w:t>
                  </w:r>
                  <w:r w:rsidR="007B25AA">
                    <w:rPr>
                      <w:sz w:val="22"/>
                      <w:szCs w:val="22"/>
                    </w:rPr>
                    <w:t xml:space="preserve"> the 111 emergency service</w:t>
                  </w:r>
                  <w:r w:rsidR="004E3AD7">
                    <w:rPr>
                      <w:sz w:val="22"/>
                      <w:szCs w:val="22"/>
                    </w:rPr>
                    <w:t>.</w:t>
                  </w:r>
                  <w:r w:rsidR="00DF7B52">
                    <w:rPr>
                      <w:sz w:val="22"/>
                      <w:szCs w:val="22"/>
                    </w:rPr>
                    <w:t xml:space="preserve"> </w:t>
                  </w:r>
                  <w:bookmarkStart w:id="1" w:name="_Hlk166154184"/>
                  <w:r w:rsidR="00DF7B52">
                    <w:rPr>
                      <w:sz w:val="22"/>
                      <w:szCs w:val="22"/>
                    </w:rPr>
                    <w:t>Th</w:t>
                  </w:r>
                  <w:r w:rsidR="004E3AD7">
                    <w:rPr>
                      <w:sz w:val="22"/>
                      <w:szCs w:val="22"/>
                    </w:rPr>
                    <w:t>at</w:t>
                  </w:r>
                  <w:r w:rsidR="00DF7B52">
                    <w:rPr>
                      <w:sz w:val="22"/>
                      <w:szCs w:val="22"/>
                    </w:rPr>
                    <w:t xml:space="preserve"> </w:t>
                  </w:r>
                  <w:r w:rsidR="00C23C94">
                    <w:rPr>
                      <w:sz w:val="22"/>
                      <w:szCs w:val="22"/>
                    </w:rPr>
                    <w:t>person</w:t>
                  </w:r>
                  <w:r w:rsidR="00DF7B52">
                    <w:rPr>
                      <w:sz w:val="22"/>
                      <w:szCs w:val="22"/>
                    </w:rPr>
                    <w:t xml:space="preserve"> can still reapply </w:t>
                  </w:r>
                  <w:r w:rsidR="004E3AD7">
                    <w:rPr>
                      <w:sz w:val="22"/>
                      <w:szCs w:val="22"/>
                    </w:rPr>
                    <w:t>to be a vulnerable consumer at any point.</w:t>
                  </w:r>
                  <w:bookmarkEnd w:id="1"/>
                </w:p>
                <w:p w14:paraId="14A3EB1F" w14:textId="77777777" w:rsidR="0010124B" w:rsidRPr="004C248C" w:rsidRDefault="0010124B" w:rsidP="005C32EB">
                  <w:pPr>
                    <w:pStyle w:val="Para1"/>
                    <w:numPr>
                      <w:ilvl w:val="0"/>
                      <w:numId w:val="0"/>
                    </w:numPr>
                    <w:tabs>
                      <w:tab w:val="left" w:pos="2520"/>
                    </w:tabs>
                    <w:spacing w:after="0"/>
                    <w:rPr>
                      <w:sz w:val="22"/>
                      <w:szCs w:val="22"/>
                    </w:rPr>
                  </w:pPr>
                </w:p>
                <w:p w14:paraId="6F7FC2F9" w14:textId="0E3664A4" w:rsidR="0010124B" w:rsidRDefault="0010124B" w:rsidP="005C32EB">
                  <w:pPr>
                    <w:pStyle w:val="Para1"/>
                    <w:numPr>
                      <w:ilvl w:val="0"/>
                      <w:numId w:val="0"/>
                    </w:numPr>
                    <w:tabs>
                      <w:tab w:val="left" w:pos="2520"/>
                    </w:tabs>
                    <w:spacing w:after="0"/>
                    <w:rPr>
                      <w:sz w:val="22"/>
                      <w:szCs w:val="22"/>
                    </w:rPr>
                  </w:pPr>
                  <w:r w:rsidRPr="004C248C">
                    <w:rPr>
                      <w:sz w:val="22"/>
                      <w:szCs w:val="22"/>
                    </w:rPr>
                    <w:t>If there is a dispute over whether a ‘means’ is appropriate or not, the Telecommunications Dispute Resolution Scheme can be contacted to help find a resolution.</w:t>
                  </w:r>
                </w:p>
                <w:p w14:paraId="4AECBC76" w14:textId="77777777" w:rsidR="007720A4" w:rsidRPr="004C248C" w:rsidRDefault="007720A4" w:rsidP="005C32EB">
                  <w:pPr>
                    <w:pStyle w:val="Para1"/>
                    <w:numPr>
                      <w:ilvl w:val="0"/>
                      <w:numId w:val="0"/>
                    </w:numPr>
                    <w:tabs>
                      <w:tab w:val="left" w:pos="2520"/>
                    </w:tabs>
                    <w:spacing w:after="0"/>
                    <w:rPr>
                      <w:sz w:val="22"/>
                      <w:szCs w:val="22"/>
                    </w:rPr>
                  </w:pPr>
                </w:p>
                <w:p w14:paraId="07CCE561" w14:textId="77777777" w:rsidR="0010124B" w:rsidRPr="004C248C" w:rsidRDefault="0010124B" w:rsidP="005C32EB">
                  <w:pPr>
                    <w:pStyle w:val="Para1"/>
                    <w:numPr>
                      <w:ilvl w:val="0"/>
                      <w:numId w:val="0"/>
                    </w:numPr>
                    <w:tabs>
                      <w:tab w:val="left" w:pos="2520"/>
                    </w:tabs>
                    <w:rPr>
                      <w:b/>
                      <w:bCs/>
                      <w:sz w:val="22"/>
                      <w:szCs w:val="22"/>
                    </w:rPr>
                  </w:pPr>
                  <w:r w:rsidRPr="004C248C">
                    <w:rPr>
                      <w:b/>
                      <w:bCs/>
                      <w:sz w:val="22"/>
                      <w:szCs w:val="22"/>
                    </w:rPr>
                    <w:t>What is the Telecommunications Dispute Resolution Scheme?</w:t>
                  </w:r>
                </w:p>
                <w:p w14:paraId="5A886FF6" w14:textId="77422F6A" w:rsidR="0010124B" w:rsidRPr="004C248C" w:rsidRDefault="0010124B" w:rsidP="005C32EB">
                  <w:pPr>
                    <w:pStyle w:val="Para1"/>
                    <w:numPr>
                      <w:ilvl w:val="0"/>
                      <w:numId w:val="16"/>
                    </w:numPr>
                    <w:tabs>
                      <w:tab w:val="left" w:pos="2520"/>
                    </w:tabs>
                    <w:ind w:left="0"/>
                    <w:rPr>
                      <w:sz w:val="22"/>
                      <w:szCs w:val="22"/>
                    </w:rPr>
                  </w:pPr>
                  <w:r w:rsidRPr="004C248C">
                    <w:rPr>
                      <w:sz w:val="22"/>
                      <w:szCs w:val="22"/>
                    </w:rPr>
                    <w:t xml:space="preserve">The Telecommunications Dispute Resolution Scheme is a free, independent service to help consumers with complaints about their telecommunications provider. A dispute between a consumer and a telecommunications company about their rights and obligations under the 111 Contact Code </w:t>
                  </w:r>
                  <w:r w:rsidR="00FE1F03">
                    <w:rPr>
                      <w:sz w:val="22"/>
                      <w:szCs w:val="22"/>
                    </w:rPr>
                    <w:t xml:space="preserve">can </w:t>
                  </w:r>
                  <w:r w:rsidRPr="004C248C">
                    <w:rPr>
                      <w:sz w:val="22"/>
                      <w:szCs w:val="22"/>
                    </w:rPr>
                    <w:t>be referred to this Scheme.</w:t>
                  </w:r>
                </w:p>
                <w:p w14:paraId="3F3C1346" w14:textId="5772FDC5" w:rsidR="0010124B" w:rsidRPr="00FE1F03" w:rsidRDefault="0010124B" w:rsidP="00FE1F03">
                  <w:pPr>
                    <w:pStyle w:val="Para1"/>
                    <w:numPr>
                      <w:ilvl w:val="0"/>
                      <w:numId w:val="0"/>
                    </w:numPr>
                    <w:tabs>
                      <w:tab w:val="left" w:pos="2520"/>
                    </w:tabs>
                    <w:spacing w:after="120"/>
                    <w:rPr>
                      <w:rFonts w:asciiTheme="minorHAnsi" w:hAnsiTheme="minorHAnsi" w:cstheme="minorHAnsi"/>
                      <w:sz w:val="22"/>
                      <w:szCs w:val="22"/>
                    </w:rPr>
                  </w:pPr>
                  <w:r w:rsidRPr="004C248C">
                    <w:rPr>
                      <w:sz w:val="22"/>
                      <w:szCs w:val="22"/>
                    </w:rPr>
                    <w:t xml:space="preserve">For more information on the Telecommunications Dispute Resolution Scheme you can contact us at </w:t>
                  </w:r>
                  <w:r w:rsidRPr="00866DED">
                    <w:rPr>
                      <w:i/>
                      <w:iCs/>
                      <w:sz w:val="22"/>
                      <w:szCs w:val="22"/>
                      <w:highlight w:val="yellow"/>
                    </w:rPr>
                    <w:t>[insert provider’s contact details]</w:t>
                  </w:r>
                  <w:r w:rsidRPr="004C248C">
                    <w:rPr>
                      <w:sz w:val="22"/>
                      <w:szCs w:val="22"/>
                    </w:rPr>
                    <w:t xml:space="preserve"> and we will refer to where to find more information, or you can read more about the Scheme and how to contact them on their website here: </w:t>
                  </w:r>
                  <w:hyperlink r:id="rId8" w:history="1">
                    <w:r w:rsidR="00FE1F03" w:rsidRPr="00C27D26">
                      <w:rPr>
                        <w:rStyle w:val="Hyperlink"/>
                        <w:sz w:val="22"/>
                        <w:szCs w:val="22"/>
                      </w:rPr>
                      <w:t>https://www.tdr.org.nz/</w:t>
                    </w:r>
                  </w:hyperlink>
                  <w:r w:rsidR="00FE1F03">
                    <w:rPr>
                      <w:sz w:val="22"/>
                      <w:szCs w:val="22"/>
                    </w:rPr>
                    <w:t>.</w:t>
                  </w:r>
                </w:p>
                <w:p w14:paraId="7EBC3546" w14:textId="77777777" w:rsidR="0010124B" w:rsidRDefault="0010124B" w:rsidP="005C32EB">
                  <w:pPr>
                    <w:pStyle w:val="Para1"/>
                    <w:numPr>
                      <w:ilvl w:val="0"/>
                      <w:numId w:val="0"/>
                    </w:numPr>
                    <w:tabs>
                      <w:tab w:val="left" w:pos="2520"/>
                    </w:tabs>
                    <w:spacing w:after="0"/>
                    <w:ind w:right="619"/>
                    <w:rPr>
                      <w:b/>
                      <w:bCs/>
                      <w:sz w:val="22"/>
                      <w:szCs w:val="22"/>
                    </w:rPr>
                  </w:pPr>
                  <w:r w:rsidRPr="004C248C">
                    <w:rPr>
                      <w:b/>
                      <w:bCs/>
                      <w:sz w:val="22"/>
                      <w:szCs w:val="22"/>
                    </w:rPr>
                    <w:t>Who should I contact if I have any questions about this form?</w:t>
                  </w:r>
                </w:p>
                <w:p w14:paraId="4AF3FEDC" w14:textId="77777777" w:rsidR="0038540F" w:rsidRPr="004C248C" w:rsidRDefault="0038540F" w:rsidP="005C32EB">
                  <w:pPr>
                    <w:pStyle w:val="Para1"/>
                    <w:numPr>
                      <w:ilvl w:val="0"/>
                      <w:numId w:val="0"/>
                    </w:numPr>
                    <w:tabs>
                      <w:tab w:val="left" w:pos="2520"/>
                    </w:tabs>
                    <w:spacing w:after="0"/>
                    <w:ind w:right="619"/>
                    <w:rPr>
                      <w:b/>
                      <w:bCs/>
                      <w:sz w:val="22"/>
                      <w:szCs w:val="22"/>
                    </w:rPr>
                  </w:pPr>
                </w:p>
                <w:p w14:paraId="7B3A06FD" w14:textId="77777777" w:rsidR="00392DEB" w:rsidRDefault="0010124B" w:rsidP="00F605E1">
                  <w:pPr>
                    <w:pStyle w:val="Para1"/>
                    <w:numPr>
                      <w:ilvl w:val="0"/>
                      <w:numId w:val="0"/>
                    </w:numPr>
                    <w:tabs>
                      <w:tab w:val="left" w:pos="2520"/>
                    </w:tabs>
                    <w:ind w:right="612"/>
                    <w:rPr>
                      <w:sz w:val="22"/>
                      <w:szCs w:val="22"/>
                    </w:rPr>
                  </w:pPr>
                  <w:r w:rsidRPr="004C248C">
                    <w:rPr>
                      <w:sz w:val="22"/>
                      <w:szCs w:val="22"/>
                    </w:rPr>
                    <w:t xml:space="preserve">Please contact us at </w:t>
                  </w:r>
                  <w:r w:rsidRPr="00866DED">
                    <w:rPr>
                      <w:i/>
                      <w:iCs/>
                      <w:sz w:val="22"/>
                      <w:szCs w:val="22"/>
                      <w:highlight w:val="yellow"/>
                    </w:rPr>
                    <w:t>[insert provider’s contact details</w:t>
                  </w:r>
                  <w:r w:rsidRPr="00866DED">
                    <w:rPr>
                      <w:sz w:val="22"/>
                      <w:szCs w:val="22"/>
                      <w:highlight w:val="yellow"/>
                    </w:rPr>
                    <w:t>]</w:t>
                  </w:r>
                  <w:r w:rsidRPr="004C248C">
                    <w:rPr>
                      <w:sz w:val="22"/>
                      <w:szCs w:val="22"/>
                    </w:rPr>
                    <w:t xml:space="preserve"> if you have any questions about the form, or the 111 Contact Code more generally.</w:t>
                  </w:r>
                </w:p>
                <w:p w14:paraId="66F2CDD7" w14:textId="4174F484" w:rsidR="00C23C94" w:rsidRPr="004C248C" w:rsidRDefault="00C23C94" w:rsidP="00F605E1">
                  <w:pPr>
                    <w:pStyle w:val="Para1"/>
                    <w:numPr>
                      <w:ilvl w:val="0"/>
                      <w:numId w:val="0"/>
                    </w:numPr>
                    <w:tabs>
                      <w:tab w:val="left" w:pos="2520"/>
                    </w:tabs>
                    <w:ind w:right="612"/>
                    <w:rPr>
                      <w:sz w:val="22"/>
                      <w:szCs w:val="22"/>
                    </w:rPr>
                  </w:pPr>
                  <w:r>
                    <w:rPr>
                      <w:sz w:val="22"/>
                      <w:szCs w:val="22"/>
                    </w:rPr>
                    <w:t xml:space="preserve">For further information on the 111 Contact Code, you can contact the Commerce Commission at </w:t>
                  </w:r>
                  <w:hyperlink r:id="rId9" w:history="1">
                    <w:r w:rsidRPr="00241B95">
                      <w:rPr>
                        <w:rStyle w:val="Hyperlink"/>
                        <w:sz w:val="22"/>
                        <w:szCs w:val="22"/>
                      </w:rPr>
                      <w:t>telecommunications@comcom.govt.nz</w:t>
                    </w:r>
                  </w:hyperlink>
                  <w:r>
                    <w:rPr>
                      <w:sz w:val="22"/>
                      <w:szCs w:val="22"/>
                    </w:rPr>
                    <w:t>.</w:t>
                  </w:r>
                </w:p>
              </w:tc>
            </w:tr>
            <w:tr w:rsidR="002157FA" w14:paraId="4E13053C" w14:textId="77777777" w:rsidTr="00B63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c>
                <w:tcPr>
                  <w:tcW w:w="5000" w:type="pct"/>
                  <w:gridSpan w:val="6"/>
                  <w:shd w:val="clear" w:color="auto" w:fill="FFFFFF" w:themeFill="background1"/>
                </w:tcPr>
                <w:p w14:paraId="3D645B65" w14:textId="77777777" w:rsidR="002157FA" w:rsidRPr="0079590C" w:rsidRDefault="002157FA" w:rsidP="005C32EB">
                  <w:pPr>
                    <w:pStyle w:val="Para1"/>
                    <w:numPr>
                      <w:ilvl w:val="0"/>
                      <w:numId w:val="0"/>
                    </w:numPr>
                    <w:tabs>
                      <w:tab w:val="left" w:pos="2520"/>
                    </w:tabs>
                    <w:spacing w:after="0"/>
                    <w:rPr>
                      <w:szCs w:val="24"/>
                    </w:rPr>
                  </w:pPr>
                </w:p>
              </w:tc>
            </w:tr>
          </w:tbl>
          <w:p w14:paraId="165084FB" w14:textId="4F3C9662" w:rsidR="002157FA" w:rsidRPr="005E3F6C" w:rsidRDefault="002157FA" w:rsidP="005C32EB">
            <w:pPr>
              <w:pStyle w:val="Para1"/>
              <w:numPr>
                <w:ilvl w:val="0"/>
                <w:numId w:val="0"/>
              </w:numPr>
              <w:tabs>
                <w:tab w:val="left" w:pos="2520"/>
              </w:tabs>
              <w:ind w:left="709" w:right="612" w:hanging="709"/>
              <w:rPr>
                <w:b/>
                <w:bCs/>
                <w:sz w:val="20"/>
              </w:rPr>
            </w:pPr>
          </w:p>
        </w:tc>
      </w:tr>
    </w:tbl>
    <w:p w14:paraId="2D4B22C4" w14:textId="77777777" w:rsidR="006112C5" w:rsidRPr="009448AB" w:rsidRDefault="006112C5" w:rsidP="005C32EB"/>
    <w:sectPr w:rsidR="006112C5" w:rsidRPr="009448AB" w:rsidSect="008644CA">
      <w:headerReference w:type="default" r:id="rId10"/>
      <w:footerReference w:type="default" r:id="rId11"/>
      <w:footerReference w:type="first" r:id="rId12"/>
      <w:pgSz w:w="11907" w:h="16840" w:code="9"/>
      <w:pgMar w:top="720" w:right="720" w:bottom="720" w:left="720" w:header="1134"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7424D" w14:textId="77777777" w:rsidR="008644CA" w:rsidRDefault="008644CA">
      <w:r>
        <w:separator/>
      </w:r>
    </w:p>
  </w:endnote>
  <w:endnote w:type="continuationSeparator" w:id="0">
    <w:p w14:paraId="1B6DE20F" w14:textId="77777777" w:rsidR="008644CA" w:rsidRDefault="0086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1298" w14:textId="7D9832EE" w:rsidR="008314F1" w:rsidRDefault="008314F1" w:rsidP="008314F1">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E500" w14:textId="77777777" w:rsidR="00125AA6" w:rsidRDefault="00125AA6" w:rsidP="0012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873B9" w14:textId="77777777" w:rsidR="008644CA" w:rsidRDefault="008644CA">
      <w:r>
        <w:separator/>
      </w:r>
    </w:p>
  </w:footnote>
  <w:footnote w:type="continuationSeparator" w:id="0">
    <w:p w14:paraId="17B68D30" w14:textId="77777777" w:rsidR="008644CA" w:rsidRDefault="0086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0047" w14:textId="77777777" w:rsidR="001D7657" w:rsidRPr="001D7657" w:rsidRDefault="00D8236E">
    <w:pPr>
      <w:pStyle w:val="Header"/>
    </w:pPr>
    <w:r w:rsidRPr="001D7657">
      <w:rPr>
        <w:rStyle w:val="PageNumber"/>
      </w:rPr>
      <w:fldChar w:fldCharType="begin"/>
    </w:r>
    <w:r w:rsidR="001D7657" w:rsidRPr="001D7657">
      <w:rPr>
        <w:rStyle w:val="PageNumber"/>
      </w:rPr>
      <w:instrText xml:space="preserve"> PAGE   \* MERGEFORMAT </w:instrText>
    </w:r>
    <w:r w:rsidRPr="001D7657">
      <w:rPr>
        <w:rStyle w:val="PageNumber"/>
      </w:rPr>
      <w:fldChar w:fldCharType="separate"/>
    </w:r>
    <w:r w:rsidR="001D7657">
      <w:rPr>
        <w:rStyle w:val="PageNumber"/>
        <w:noProof/>
      </w:rPr>
      <w:t>2</w:t>
    </w:r>
    <w:r w:rsidRPr="001D7657">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A6F"/>
    <w:multiLevelType w:val="hybridMultilevel"/>
    <w:tmpl w:val="EAF2C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BB5313C"/>
    <w:multiLevelType w:val="hybridMultilevel"/>
    <w:tmpl w:val="D6F89CBE"/>
    <w:lvl w:ilvl="0" w:tplc="14090001">
      <w:start w:val="1"/>
      <w:numFmt w:val="bullet"/>
      <w:lvlText w:val=""/>
      <w:lvlJc w:val="left"/>
      <w:pPr>
        <w:ind w:left="720" w:hanging="360"/>
      </w:pPr>
      <w:rPr>
        <w:rFonts w:ascii="Symbol" w:hAnsi="Symbol" w:hint="default"/>
        <w:sz w:val="16"/>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435314D2"/>
    <w:multiLevelType w:val="hybridMultilevel"/>
    <w:tmpl w:val="FEC20E48"/>
    <w:lvl w:ilvl="0" w:tplc="24A2CDF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5B0A9C"/>
    <w:multiLevelType w:val="hybridMultilevel"/>
    <w:tmpl w:val="5A3411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591E0F60"/>
    <w:multiLevelType w:val="hybridMultilevel"/>
    <w:tmpl w:val="AA062754"/>
    <w:lvl w:ilvl="0" w:tplc="A6C42CF8">
      <w:start w:val="1"/>
      <w:numFmt w:val="bullet"/>
      <w:pStyle w:val="Level1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C3799A"/>
    <w:multiLevelType w:val="hybridMultilevel"/>
    <w:tmpl w:val="BF58157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7799788F"/>
    <w:multiLevelType w:val="multilevel"/>
    <w:tmpl w:val="102E164E"/>
    <w:numStyleLink w:val="Outlinestyle"/>
  </w:abstractNum>
  <w:abstractNum w:abstractNumId="15" w15:restartNumberingAfterBreak="0">
    <w:nsid w:val="78B33CC9"/>
    <w:multiLevelType w:val="hybridMultilevel"/>
    <w:tmpl w:val="ED30E0C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9AE6065"/>
    <w:multiLevelType w:val="multilevel"/>
    <w:tmpl w:val="FD2E6198"/>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none"/>
      <w:lvlText w:val=""/>
      <w:lvlJc w:val="left"/>
      <w:pPr>
        <w:tabs>
          <w:tab w:val="num" w:pos="0"/>
        </w:tabs>
        <w:ind w:left="0" w:firstLine="0"/>
      </w:pPr>
      <w:rPr>
        <w:rFonts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7CCB3E2C"/>
    <w:multiLevelType w:val="hybridMultilevel"/>
    <w:tmpl w:val="94A29726"/>
    <w:lvl w:ilvl="0" w:tplc="26B6920E">
      <w:numFmt w:val="bullet"/>
      <w:pStyle w:val="Level2bullet"/>
      <w:lvlText w:val=""/>
      <w:lvlJc w:val="left"/>
      <w:pPr>
        <w:tabs>
          <w:tab w:val="num" w:pos="568"/>
        </w:tabs>
        <w:ind w:left="568"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894494">
    <w:abstractNumId w:val="10"/>
  </w:num>
  <w:num w:numId="2" w16cid:durableId="1046027827">
    <w:abstractNumId w:val="10"/>
  </w:num>
  <w:num w:numId="3" w16cid:durableId="523446240">
    <w:abstractNumId w:val="11"/>
  </w:num>
  <w:num w:numId="4" w16cid:durableId="1068840636">
    <w:abstractNumId w:val="16"/>
  </w:num>
  <w:num w:numId="5" w16cid:durableId="2111537093">
    <w:abstractNumId w:val="12"/>
  </w:num>
  <w:num w:numId="6" w16cid:durableId="2115243747">
    <w:abstractNumId w:val="17"/>
  </w:num>
  <w:num w:numId="7" w16cid:durableId="1116409332">
    <w:abstractNumId w:val="3"/>
  </w:num>
  <w:num w:numId="8" w16cid:durableId="849756382">
    <w:abstractNumId w:val="1"/>
  </w:num>
  <w:num w:numId="9" w16cid:durableId="63257203">
    <w:abstractNumId w:val="2"/>
  </w:num>
  <w:num w:numId="10" w16cid:durableId="227038981">
    <w:abstractNumId w:val="6"/>
  </w:num>
  <w:num w:numId="11" w16cid:durableId="634605880">
    <w:abstractNumId w:val="7"/>
  </w:num>
  <w:num w:numId="12" w16cid:durableId="710616487">
    <w:abstractNumId w:val="14"/>
  </w:num>
  <w:num w:numId="13" w16cid:durableId="1456950437">
    <w:abstractNumId w:val="4"/>
  </w:num>
  <w:num w:numId="14" w16cid:durableId="554002562">
    <w:abstractNumId w:val="8"/>
  </w:num>
  <w:num w:numId="15" w16cid:durableId="826015995">
    <w:abstractNumId w:val="16"/>
  </w:num>
  <w:num w:numId="16" w16cid:durableId="1723476997">
    <w:abstractNumId w:val="14"/>
    <w:lvlOverride w:ilvl="0">
      <w:lvl w:ilvl="0">
        <w:start w:val="1"/>
        <w:numFmt w:val="decimal"/>
        <w:pStyle w:val="Para1"/>
        <w:lvlText w:val="%1."/>
        <w:lvlJc w:val="left"/>
        <w:pPr>
          <w:tabs>
            <w:tab w:val="num" w:pos="709"/>
          </w:tabs>
          <w:ind w:left="709" w:hanging="709"/>
        </w:pPr>
        <w:rPr>
          <w:rFonts w:hint="default"/>
          <w:i w:val="0"/>
          <w:iCs w:val="0"/>
          <w:color w:val="auto"/>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pStyle w:val="Para3"/>
        <w:lvlText w:val="%1.%2.%3"/>
        <w:lvlJc w:val="left"/>
        <w:pPr>
          <w:tabs>
            <w:tab w:val="num" w:pos="2126"/>
          </w:tabs>
          <w:ind w:left="2126" w:hanging="708"/>
        </w:pPr>
        <w:rPr>
          <w:rFonts w:hint="default"/>
        </w:rPr>
      </w:lvl>
    </w:lvlOverride>
    <w:lvlOverride w:ilvl="3">
      <w:lvl w:ilvl="3">
        <w:start w:val="1"/>
        <w:numFmt w:val="lowerLetter"/>
        <w:pStyle w:val="Para4"/>
        <w:lvlText w:val="(%4)"/>
        <w:lvlJc w:val="left"/>
        <w:pPr>
          <w:tabs>
            <w:tab w:val="num" w:pos="2835"/>
          </w:tabs>
          <w:ind w:left="2835"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7" w16cid:durableId="1962609642">
    <w:abstractNumId w:val="5"/>
  </w:num>
  <w:num w:numId="18" w16cid:durableId="922838035">
    <w:abstractNumId w:val="0"/>
  </w:num>
  <w:num w:numId="19" w16cid:durableId="1530946368">
    <w:abstractNumId w:val="9"/>
  </w:num>
  <w:num w:numId="20" w16cid:durableId="605311667">
    <w:abstractNumId w:val="15"/>
  </w:num>
  <w:num w:numId="21" w16cid:durableId="142908527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FA"/>
    <w:rsid w:val="000030E6"/>
    <w:rsid w:val="00005945"/>
    <w:rsid w:val="000060D7"/>
    <w:rsid w:val="00010D4A"/>
    <w:rsid w:val="00010DBC"/>
    <w:rsid w:val="00011C2B"/>
    <w:rsid w:val="00012AF2"/>
    <w:rsid w:val="000200C1"/>
    <w:rsid w:val="000232AD"/>
    <w:rsid w:val="00036E62"/>
    <w:rsid w:val="000370B6"/>
    <w:rsid w:val="00043CED"/>
    <w:rsid w:val="00046B72"/>
    <w:rsid w:val="00052550"/>
    <w:rsid w:val="00076CD5"/>
    <w:rsid w:val="00077351"/>
    <w:rsid w:val="0008601F"/>
    <w:rsid w:val="00087F5D"/>
    <w:rsid w:val="00092081"/>
    <w:rsid w:val="00094039"/>
    <w:rsid w:val="0009433C"/>
    <w:rsid w:val="000946B1"/>
    <w:rsid w:val="00096237"/>
    <w:rsid w:val="000C3B2F"/>
    <w:rsid w:val="000D347E"/>
    <w:rsid w:val="000D5FF8"/>
    <w:rsid w:val="000D6FA8"/>
    <w:rsid w:val="000E04E6"/>
    <w:rsid w:val="000E4C17"/>
    <w:rsid w:val="000E4E7C"/>
    <w:rsid w:val="000F0AED"/>
    <w:rsid w:val="001003BC"/>
    <w:rsid w:val="00100ABE"/>
    <w:rsid w:val="0010124B"/>
    <w:rsid w:val="001132DE"/>
    <w:rsid w:val="001252E1"/>
    <w:rsid w:val="00125AA6"/>
    <w:rsid w:val="00126C06"/>
    <w:rsid w:val="0014245B"/>
    <w:rsid w:val="0015144F"/>
    <w:rsid w:val="00154F88"/>
    <w:rsid w:val="00155DD7"/>
    <w:rsid w:val="001566BF"/>
    <w:rsid w:val="00157A61"/>
    <w:rsid w:val="00176486"/>
    <w:rsid w:val="00180A21"/>
    <w:rsid w:val="001948F4"/>
    <w:rsid w:val="001A7A67"/>
    <w:rsid w:val="001C52AA"/>
    <w:rsid w:val="001D7657"/>
    <w:rsid w:val="001E50DF"/>
    <w:rsid w:val="001E688E"/>
    <w:rsid w:val="001E7153"/>
    <w:rsid w:val="001F514A"/>
    <w:rsid w:val="002045EF"/>
    <w:rsid w:val="00206829"/>
    <w:rsid w:val="002157FA"/>
    <w:rsid w:val="0023180E"/>
    <w:rsid w:val="00231B4A"/>
    <w:rsid w:val="002329C5"/>
    <w:rsid w:val="002364E2"/>
    <w:rsid w:val="00261FB6"/>
    <w:rsid w:val="00263532"/>
    <w:rsid w:val="002649D8"/>
    <w:rsid w:val="002665FD"/>
    <w:rsid w:val="002770B4"/>
    <w:rsid w:val="0028283D"/>
    <w:rsid w:val="00290F7A"/>
    <w:rsid w:val="002A1B47"/>
    <w:rsid w:val="002A2534"/>
    <w:rsid w:val="002B488E"/>
    <w:rsid w:val="002C4B0A"/>
    <w:rsid w:val="002E3518"/>
    <w:rsid w:val="002F0837"/>
    <w:rsid w:val="002F6759"/>
    <w:rsid w:val="002F7BC6"/>
    <w:rsid w:val="0031466A"/>
    <w:rsid w:val="003301AE"/>
    <w:rsid w:val="0033537F"/>
    <w:rsid w:val="00347E85"/>
    <w:rsid w:val="00350572"/>
    <w:rsid w:val="00352621"/>
    <w:rsid w:val="00364035"/>
    <w:rsid w:val="00372C57"/>
    <w:rsid w:val="0038540F"/>
    <w:rsid w:val="00387216"/>
    <w:rsid w:val="00392DEB"/>
    <w:rsid w:val="003A062B"/>
    <w:rsid w:val="003B05EB"/>
    <w:rsid w:val="003B4900"/>
    <w:rsid w:val="003B619D"/>
    <w:rsid w:val="003B6B9E"/>
    <w:rsid w:val="003B6DB9"/>
    <w:rsid w:val="003D231E"/>
    <w:rsid w:val="003E31BB"/>
    <w:rsid w:val="003F154A"/>
    <w:rsid w:val="003F4E84"/>
    <w:rsid w:val="003F512B"/>
    <w:rsid w:val="00404BFF"/>
    <w:rsid w:val="00413A3D"/>
    <w:rsid w:val="00417134"/>
    <w:rsid w:val="00417B8F"/>
    <w:rsid w:val="004349D3"/>
    <w:rsid w:val="0046186F"/>
    <w:rsid w:val="00475C6C"/>
    <w:rsid w:val="00493F41"/>
    <w:rsid w:val="00495364"/>
    <w:rsid w:val="00495623"/>
    <w:rsid w:val="0049564F"/>
    <w:rsid w:val="004960DC"/>
    <w:rsid w:val="00496CFD"/>
    <w:rsid w:val="004A22A5"/>
    <w:rsid w:val="004C248C"/>
    <w:rsid w:val="004C2C81"/>
    <w:rsid w:val="004C45B1"/>
    <w:rsid w:val="004C4CFC"/>
    <w:rsid w:val="004C7C76"/>
    <w:rsid w:val="004C7D7F"/>
    <w:rsid w:val="004D0701"/>
    <w:rsid w:val="004D1A98"/>
    <w:rsid w:val="004E3AD7"/>
    <w:rsid w:val="004F2C6C"/>
    <w:rsid w:val="004F7B7C"/>
    <w:rsid w:val="00504C28"/>
    <w:rsid w:val="00512C04"/>
    <w:rsid w:val="00532A9D"/>
    <w:rsid w:val="0055329F"/>
    <w:rsid w:val="005623ED"/>
    <w:rsid w:val="00563BA9"/>
    <w:rsid w:val="0057306C"/>
    <w:rsid w:val="00577CAF"/>
    <w:rsid w:val="00586BEC"/>
    <w:rsid w:val="00592C4C"/>
    <w:rsid w:val="005967A3"/>
    <w:rsid w:val="005A359B"/>
    <w:rsid w:val="005A4F64"/>
    <w:rsid w:val="005A7573"/>
    <w:rsid w:val="005B37BE"/>
    <w:rsid w:val="005B79E6"/>
    <w:rsid w:val="005C32EB"/>
    <w:rsid w:val="005C39B5"/>
    <w:rsid w:val="005D2439"/>
    <w:rsid w:val="005F1238"/>
    <w:rsid w:val="00611180"/>
    <w:rsid w:val="006112C5"/>
    <w:rsid w:val="00623913"/>
    <w:rsid w:val="00623E08"/>
    <w:rsid w:val="00627666"/>
    <w:rsid w:val="006301CF"/>
    <w:rsid w:val="00633BAD"/>
    <w:rsid w:val="00633EB5"/>
    <w:rsid w:val="00640B44"/>
    <w:rsid w:val="0064143C"/>
    <w:rsid w:val="006459D3"/>
    <w:rsid w:val="00652FDD"/>
    <w:rsid w:val="0065325A"/>
    <w:rsid w:val="00662F56"/>
    <w:rsid w:val="00664E51"/>
    <w:rsid w:val="00666C29"/>
    <w:rsid w:val="006801C0"/>
    <w:rsid w:val="00684111"/>
    <w:rsid w:val="00686019"/>
    <w:rsid w:val="0069380F"/>
    <w:rsid w:val="006A0969"/>
    <w:rsid w:val="006A341B"/>
    <w:rsid w:val="006A5D58"/>
    <w:rsid w:val="006A775D"/>
    <w:rsid w:val="006B36B8"/>
    <w:rsid w:val="006B3E81"/>
    <w:rsid w:val="006B4E25"/>
    <w:rsid w:val="006B55D5"/>
    <w:rsid w:val="006C09F4"/>
    <w:rsid w:val="006C2B58"/>
    <w:rsid w:val="006C63C1"/>
    <w:rsid w:val="006D0499"/>
    <w:rsid w:val="006D2F28"/>
    <w:rsid w:val="006E2AFE"/>
    <w:rsid w:val="006F45CA"/>
    <w:rsid w:val="006F5EEF"/>
    <w:rsid w:val="00703C61"/>
    <w:rsid w:val="00712922"/>
    <w:rsid w:val="0072154D"/>
    <w:rsid w:val="00724F5B"/>
    <w:rsid w:val="007261B4"/>
    <w:rsid w:val="00737F06"/>
    <w:rsid w:val="00745A0D"/>
    <w:rsid w:val="00762923"/>
    <w:rsid w:val="00767FAF"/>
    <w:rsid w:val="007720A4"/>
    <w:rsid w:val="00784A5D"/>
    <w:rsid w:val="00793EF5"/>
    <w:rsid w:val="007B126A"/>
    <w:rsid w:val="007B25AA"/>
    <w:rsid w:val="007B387A"/>
    <w:rsid w:val="007D2A6F"/>
    <w:rsid w:val="007E73F8"/>
    <w:rsid w:val="007F5857"/>
    <w:rsid w:val="007F7260"/>
    <w:rsid w:val="00810164"/>
    <w:rsid w:val="008108B5"/>
    <w:rsid w:val="0081168F"/>
    <w:rsid w:val="008314F1"/>
    <w:rsid w:val="00837B5D"/>
    <w:rsid w:val="008436CE"/>
    <w:rsid w:val="0084404F"/>
    <w:rsid w:val="00844A50"/>
    <w:rsid w:val="008518AB"/>
    <w:rsid w:val="00855F5A"/>
    <w:rsid w:val="00856CCD"/>
    <w:rsid w:val="0085746B"/>
    <w:rsid w:val="00864481"/>
    <w:rsid w:val="008644CA"/>
    <w:rsid w:val="00866DED"/>
    <w:rsid w:val="00871CFB"/>
    <w:rsid w:val="008819CD"/>
    <w:rsid w:val="008852F6"/>
    <w:rsid w:val="00885E2B"/>
    <w:rsid w:val="008904B2"/>
    <w:rsid w:val="00891405"/>
    <w:rsid w:val="008928D2"/>
    <w:rsid w:val="008A65E3"/>
    <w:rsid w:val="008A78F5"/>
    <w:rsid w:val="008B5AE5"/>
    <w:rsid w:val="008D07C6"/>
    <w:rsid w:val="008D09D9"/>
    <w:rsid w:val="008D31A8"/>
    <w:rsid w:val="008D7C8B"/>
    <w:rsid w:val="008E1250"/>
    <w:rsid w:val="008E1AF1"/>
    <w:rsid w:val="008E58BD"/>
    <w:rsid w:val="008F32EB"/>
    <w:rsid w:val="008F4761"/>
    <w:rsid w:val="00902338"/>
    <w:rsid w:val="00916E36"/>
    <w:rsid w:val="00922254"/>
    <w:rsid w:val="0093177A"/>
    <w:rsid w:val="00934D05"/>
    <w:rsid w:val="00934F7A"/>
    <w:rsid w:val="00936DF4"/>
    <w:rsid w:val="0093757B"/>
    <w:rsid w:val="00943498"/>
    <w:rsid w:val="009448AB"/>
    <w:rsid w:val="009459EF"/>
    <w:rsid w:val="00955509"/>
    <w:rsid w:val="009578D6"/>
    <w:rsid w:val="009710A8"/>
    <w:rsid w:val="00980C00"/>
    <w:rsid w:val="0098249E"/>
    <w:rsid w:val="00987C62"/>
    <w:rsid w:val="009908F8"/>
    <w:rsid w:val="009930AF"/>
    <w:rsid w:val="00993DBE"/>
    <w:rsid w:val="009A7C31"/>
    <w:rsid w:val="009C5300"/>
    <w:rsid w:val="009D6ECF"/>
    <w:rsid w:val="009F4DAC"/>
    <w:rsid w:val="009F518C"/>
    <w:rsid w:val="00A068C0"/>
    <w:rsid w:val="00A1157F"/>
    <w:rsid w:val="00A2086B"/>
    <w:rsid w:val="00A22BFA"/>
    <w:rsid w:val="00A43D2F"/>
    <w:rsid w:val="00A442C0"/>
    <w:rsid w:val="00A600B5"/>
    <w:rsid w:val="00A82AB9"/>
    <w:rsid w:val="00A87A42"/>
    <w:rsid w:val="00AA31D8"/>
    <w:rsid w:val="00AA60BB"/>
    <w:rsid w:val="00AB481B"/>
    <w:rsid w:val="00AB6751"/>
    <w:rsid w:val="00AB6D2E"/>
    <w:rsid w:val="00AC6B05"/>
    <w:rsid w:val="00AD0BA7"/>
    <w:rsid w:val="00AD1802"/>
    <w:rsid w:val="00AE52B5"/>
    <w:rsid w:val="00AE7671"/>
    <w:rsid w:val="00AF2B22"/>
    <w:rsid w:val="00AF726B"/>
    <w:rsid w:val="00B00684"/>
    <w:rsid w:val="00B06946"/>
    <w:rsid w:val="00B11A0B"/>
    <w:rsid w:val="00B2316E"/>
    <w:rsid w:val="00B311D3"/>
    <w:rsid w:val="00B32646"/>
    <w:rsid w:val="00B32B3B"/>
    <w:rsid w:val="00B351F6"/>
    <w:rsid w:val="00B40A2D"/>
    <w:rsid w:val="00B53DA7"/>
    <w:rsid w:val="00B552C4"/>
    <w:rsid w:val="00B63B14"/>
    <w:rsid w:val="00B659BA"/>
    <w:rsid w:val="00B744CB"/>
    <w:rsid w:val="00B83B56"/>
    <w:rsid w:val="00B90320"/>
    <w:rsid w:val="00B91BBC"/>
    <w:rsid w:val="00B92D0B"/>
    <w:rsid w:val="00BA50B0"/>
    <w:rsid w:val="00BB1628"/>
    <w:rsid w:val="00BB68DF"/>
    <w:rsid w:val="00BC15D1"/>
    <w:rsid w:val="00BD0EBB"/>
    <w:rsid w:val="00BD1276"/>
    <w:rsid w:val="00BD6C5A"/>
    <w:rsid w:val="00BD706E"/>
    <w:rsid w:val="00BE31D3"/>
    <w:rsid w:val="00BF21DF"/>
    <w:rsid w:val="00BF5A5D"/>
    <w:rsid w:val="00C020BA"/>
    <w:rsid w:val="00C1342F"/>
    <w:rsid w:val="00C21D59"/>
    <w:rsid w:val="00C23C94"/>
    <w:rsid w:val="00C61BB4"/>
    <w:rsid w:val="00C631EB"/>
    <w:rsid w:val="00C66E10"/>
    <w:rsid w:val="00C80812"/>
    <w:rsid w:val="00C842E7"/>
    <w:rsid w:val="00C85104"/>
    <w:rsid w:val="00C8729F"/>
    <w:rsid w:val="00C91D35"/>
    <w:rsid w:val="00CA25FE"/>
    <w:rsid w:val="00CA483C"/>
    <w:rsid w:val="00CB01BE"/>
    <w:rsid w:val="00CB4AA4"/>
    <w:rsid w:val="00CC41C7"/>
    <w:rsid w:val="00CE5386"/>
    <w:rsid w:val="00CF0A29"/>
    <w:rsid w:val="00CF15AB"/>
    <w:rsid w:val="00CF3922"/>
    <w:rsid w:val="00CF3EE0"/>
    <w:rsid w:val="00D01329"/>
    <w:rsid w:val="00D05A84"/>
    <w:rsid w:val="00D12579"/>
    <w:rsid w:val="00D15B16"/>
    <w:rsid w:val="00D21EE9"/>
    <w:rsid w:val="00D24AD0"/>
    <w:rsid w:val="00D4036D"/>
    <w:rsid w:val="00D605C2"/>
    <w:rsid w:val="00D60DCC"/>
    <w:rsid w:val="00D64583"/>
    <w:rsid w:val="00D6467B"/>
    <w:rsid w:val="00D8236E"/>
    <w:rsid w:val="00D82D9F"/>
    <w:rsid w:val="00D82EA2"/>
    <w:rsid w:val="00D91612"/>
    <w:rsid w:val="00DB0781"/>
    <w:rsid w:val="00DC184F"/>
    <w:rsid w:val="00DC277F"/>
    <w:rsid w:val="00DC38EC"/>
    <w:rsid w:val="00DD066C"/>
    <w:rsid w:val="00DD2BF8"/>
    <w:rsid w:val="00DD6DF2"/>
    <w:rsid w:val="00DE2C44"/>
    <w:rsid w:val="00DF2285"/>
    <w:rsid w:val="00DF47B8"/>
    <w:rsid w:val="00DF7B52"/>
    <w:rsid w:val="00E01567"/>
    <w:rsid w:val="00E271EC"/>
    <w:rsid w:val="00E3619F"/>
    <w:rsid w:val="00E36431"/>
    <w:rsid w:val="00E51AEF"/>
    <w:rsid w:val="00E537D5"/>
    <w:rsid w:val="00E65137"/>
    <w:rsid w:val="00E66A87"/>
    <w:rsid w:val="00E703C7"/>
    <w:rsid w:val="00E7439D"/>
    <w:rsid w:val="00E92F41"/>
    <w:rsid w:val="00E94DB7"/>
    <w:rsid w:val="00EB45FE"/>
    <w:rsid w:val="00EC36D0"/>
    <w:rsid w:val="00EE2CE7"/>
    <w:rsid w:val="00EE40CD"/>
    <w:rsid w:val="00EE715F"/>
    <w:rsid w:val="00EF4E2C"/>
    <w:rsid w:val="00EF5280"/>
    <w:rsid w:val="00EF5C7E"/>
    <w:rsid w:val="00F22BB4"/>
    <w:rsid w:val="00F3428F"/>
    <w:rsid w:val="00F43F8B"/>
    <w:rsid w:val="00F565B5"/>
    <w:rsid w:val="00F605E1"/>
    <w:rsid w:val="00F60C7B"/>
    <w:rsid w:val="00F60E87"/>
    <w:rsid w:val="00F63D7B"/>
    <w:rsid w:val="00F7016B"/>
    <w:rsid w:val="00FA0734"/>
    <w:rsid w:val="00FA2403"/>
    <w:rsid w:val="00FA5F7D"/>
    <w:rsid w:val="00FA6D08"/>
    <w:rsid w:val="00FA7B2C"/>
    <w:rsid w:val="00FA7EA3"/>
    <w:rsid w:val="00FB5401"/>
    <w:rsid w:val="00FC017A"/>
    <w:rsid w:val="00FC1B1B"/>
    <w:rsid w:val="00FC23A2"/>
    <w:rsid w:val="00FC32A8"/>
    <w:rsid w:val="00FD1BEA"/>
    <w:rsid w:val="00FD2B6D"/>
    <w:rsid w:val="00FD447F"/>
    <w:rsid w:val="00FD7BFA"/>
    <w:rsid w:val="00FE1F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A66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NZ" w:eastAsia="en-NZ"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157FA"/>
    <w:rPr>
      <w:rFonts w:ascii="Calibri" w:hAnsi="Calibri"/>
      <w:kern w:val="0"/>
      <w:sz w:val="24"/>
      <w:lang w:eastAsia="en-GB"/>
      <w14:ligatures w14:val="none"/>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qFormat/>
    <w:rsid w:val="001D7657"/>
    <w:pPr>
      <w:keepNext/>
      <w:spacing w:after="120"/>
      <w:outlineLvl w:val="1"/>
    </w:pPr>
    <w:rPr>
      <w:b/>
    </w:rPr>
  </w:style>
  <w:style w:type="paragraph" w:styleId="Heading3">
    <w:name w:val="heading 3"/>
    <w:basedOn w:val="Normal"/>
    <w:next w:val="BodyText"/>
    <w:qFormat/>
    <w:rsid w:val="001D7657"/>
    <w:pPr>
      <w:keepNext/>
      <w:spacing w:after="120"/>
      <w:outlineLvl w:val="2"/>
    </w:pPr>
    <w:rPr>
      <w:i/>
    </w:rPr>
  </w:style>
  <w:style w:type="paragraph" w:styleId="Heading4">
    <w:name w:val="heading 4"/>
    <w:basedOn w:val="Normal"/>
    <w:semiHidden/>
    <w:qFormat/>
    <w:rsid w:val="001D7657"/>
    <w:pPr>
      <w:outlineLvl w:val="3"/>
    </w:pPr>
  </w:style>
  <w:style w:type="paragraph" w:styleId="Heading5">
    <w:name w:val="heading 5"/>
    <w:basedOn w:val="Normal"/>
    <w:semiHidden/>
    <w:qFormat/>
    <w:rsid w:val="001D7657"/>
    <w:pPr>
      <w:outlineLvl w:val="4"/>
    </w:pPr>
  </w:style>
  <w:style w:type="paragraph" w:styleId="Heading6">
    <w:name w:val="heading 6"/>
    <w:basedOn w:val="Normal"/>
    <w:semiHidden/>
    <w:qFormat/>
    <w:rsid w:val="001D7657"/>
    <w:pPr>
      <w:outlineLvl w:val="5"/>
    </w:pPr>
  </w:style>
  <w:style w:type="paragraph" w:styleId="Heading7">
    <w:name w:val="heading 7"/>
    <w:basedOn w:val="Normal"/>
    <w:next w:val="Normal"/>
    <w:semiHidden/>
    <w:qFormat/>
    <w:rsid w:val="001D7657"/>
    <w:pPr>
      <w:outlineLvl w:val="6"/>
    </w:pPr>
  </w:style>
  <w:style w:type="paragraph" w:styleId="Heading8">
    <w:name w:val="heading 8"/>
    <w:basedOn w:val="Normal"/>
    <w:next w:val="Normal"/>
    <w:semiHidden/>
    <w:qFormat/>
    <w:rsid w:val="001D7657"/>
    <w:pPr>
      <w:outlineLvl w:val="7"/>
    </w:pPr>
  </w:style>
  <w:style w:type="paragraph" w:styleId="Heading9">
    <w:name w:val="heading 9"/>
    <w:basedOn w:val="Normal"/>
    <w:next w:val="Normal"/>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8D31A8"/>
    <w:pPr>
      <w:numPr>
        <w:numId w:val="15"/>
      </w:numPr>
      <w:spacing w:before="120"/>
    </w:pPr>
  </w:style>
  <w:style w:type="numbering" w:customStyle="1" w:styleId="Bulletliststyle">
    <w:name w:val="Bullet list style"/>
    <w:basedOn w:val="NoList"/>
    <w:uiPriority w:val="99"/>
    <w:rsid w:val="008D31A8"/>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semiHidden/>
    <w:rsid w:val="001D7657"/>
    <w:pPr>
      <w:tabs>
        <w:tab w:val="center" w:pos="4153"/>
        <w:tab w:val="right" w:pos="8306"/>
      </w:tabs>
      <w:jc w:val="center"/>
    </w:pPr>
  </w:style>
  <w:style w:type="character" w:customStyle="1" w:styleId="HeaderChar">
    <w:name w:val="Header Char"/>
    <w:basedOn w:val="DefaultParagraphFont"/>
    <w:link w:val="Header"/>
    <w:semiHidden/>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980C00"/>
    <w:pPr>
      <w:ind w:left="709" w:right="709"/>
    </w:pPr>
    <w:rPr>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3"/>
      </w:numPr>
    </w:pPr>
  </w:style>
  <w:style w:type="table" w:styleId="TableGrid">
    <w:name w:val="Table Grid"/>
    <w:basedOn w:val="TableNormal"/>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4"/>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autoRedefine/>
    <w:uiPriority w:val="39"/>
    <w:rsid w:val="008D31A8"/>
    <w:pPr>
      <w:tabs>
        <w:tab w:val="right" w:leader="dot" w:pos="8930"/>
      </w:tabs>
      <w:ind w:right="425"/>
    </w:pPr>
    <w:rPr>
      <w:b/>
      <w:caps/>
      <w:sz w:val="22"/>
    </w:rPr>
  </w:style>
  <w:style w:type="paragraph" w:styleId="TOC2">
    <w:name w:val="toc 2"/>
    <w:basedOn w:val="TOC1"/>
    <w:autoRedefine/>
    <w:uiPriority w:val="39"/>
    <w:rsid w:val="008D31A8"/>
    <w:pPr>
      <w:tabs>
        <w:tab w:val="clear" w:pos="8930"/>
        <w:tab w:val="right" w:leader="dot" w:pos="8931"/>
      </w:tabs>
      <w:ind w:left="425"/>
    </w:pPr>
    <w:rPr>
      <w:b w:val="0"/>
      <w:noProof/>
    </w:rPr>
  </w:style>
  <w:style w:type="paragraph" w:styleId="TOC3">
    <w:name w:val="toc 3"/>
    <w:basedOn w:val="TOC2"/>
    <w:autoRedefine/>
    <w:uiPriority w:val="39"/>
    <w:rsid w:val="008D31A8"/>
    <w:pPr>
      <w:ind w:left="851"/>
    </w:pPr>
    <w:rPr>
      <w:i/>
      <w:caps w:val="0"/>
      <w:sz w:val="20"/>
    </w:rPr>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12"/>
      </w:numPr>
    </w:pPr>
  </w:style>
  <w:style w:type="paragraph" w:customStyle="1" w:styleId="Para2">
    <w:name w:val="Para 2"/>
    <w:basedOn w:val="BodyText"/>
    <w:qFormat/>
    <w:rsid w:val="001D7657"/>
    <w:pPr>
      <w:numPr>
        <w:ilvl w:val="1"/>
        <w:numId w:val="12"/>
      </w:numPr>
    </w:pPr>
  </w:style>
  <w:style w:type="paragraph" w:customStyle="1" w:styleId="Para3">
    <w:name w:val="Para 3"/>
    <w:basedOn w:val="Para2"/>
    <w:qFormat/>
    <w:rsid w:val="001D7657"/>
    <w:pPr>
      <w:numPr>
        <w:ilvl w:val="2"/>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3"/>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sz w:val="22"/>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semiHidden/>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semiHidden/>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2157FA"/>
    <w:rPr>
      <w:rFonts w:ascii="Calibri" w:hAnsi="Calibri"/>
      <w:b/>
      <w:sz w:val="28"/>
      <w:lang w:eastAsia="en-GB"/>
    </w:rPr>
  </w:style>
  <w:style w:type="paragraph" w:styleId="Revision">
    <w:name w:val="Revision"/>
    <w:hidden/>
    <w:uiPriority w:val="99"/>
    <w:semiHidden/>
    <w:rsid w:val="00D15B16"/>
    <w:rPr>
      <w:rFonts w:ascii="Calibri" w:hAnsi="Calibri"/>
      <w:kern w:val="0"/>
      <w:sz w:val="24"/>
      <w:lang w:eastAsia="en-GB"/>
      <w14:ligatures w14:val="none"/>
    </w:rPr>
  </w:style>
  <w:style w:type="character" w:styleId="CommentReference">
    <w:name w:val="annotation reference"/>
    <w:basedOn w:val="DefaultParagraphFont"/>
    <w:semiHidden/>
    <w:unhideWhenUsed/>
    <w:rsid w:val="00CC41C7"/>
    <w:rPr>
      <w:sz w:val="16"/>
      <w:szCs w:val="16"/>
    </w:rPr>
  </w:style>
  <w:style w:type="paragraph" w:styleId="CommentText">
    <w:name w:val="annotation text"/>
    <w:basedOn w:val="Normal"/>
    <w:link w:val="CommentTextChar"/>
    <w:unhideWhenUsed/>
    <w:rsid w:val="00CC41C7"/>
    <w:rPr>
      <w:sz w:val="20"/>
    </w:rPr>
  </w:style>
  <w:style w:type="character" w:customStyle="1" w:styleId="CommentTextChar">
    <w:name w:val="Comment Text Char"/>
    <w:basedOn w:val="DefaultParagraphFont"/>
    <w:link w:val="CommentText"/>
    <w:rsid w:val="00CC41C7"/>
    <w:rPr>
      <w:rFonts w:ascii="Calibri" w:hAnsi="Calibri"/>
      <w:kern w:val="0"/>
      <w:lang w:eastAsia="en-GB"/>
      <w14:ligatures w14:val="none"/>
    </w:rPr>
  </w:style>
  <w:style w:type="paragraph" w:styleId="CommentSubject">
    <w:name w:val="annotation subject"/>
    <w:basedOn w:val="CommentText"/>
    <w:next w:val="CommentText"/>
    <w:link w:val="CommentSubjectChar"/>
    <w:semiHidden/>
    <w:unhideWhenUsed/>
    <w:rsid w:val="00CC41C7"/>
    <w:rPr>
      <w:b/>
      <w:bCs/>
    </w:rPr>
  </w:style>
  <w:style w:type="character" w:customStyle="1" w:styleId="CommentSubjectChar">
    <w:name w:val="Comment Subject Char"/>
    <w:basedOn w:val="CommentTextChar"/>
    <w:link w:val="CommentSubject"/>
    <w:semiHidden/>
    <w:rsid w:val="00CC41C7"/>
    <w:rPr>
      <w:rFonts w:ascii="Calibri" w:hAnsi="Calibri"/>
      <w:b/>
      <w:bCs/>
      <w:kern w:val="0"/>
      <w:lang w:eastAsia="en-GB"/>
      <w14:ligatures w14:val="none"/>
    </w:rPr>
  </w:style>
  <w:style w:type="character" w:styleId="UnresolvedMention">
    <w:name w:val="Unresolved Mention"/>
    <w:basedOn w:val="DefaultParagraphFont"/>
    <w:uiPriority w:val="99"/>
    <w:semiHidden/>
    <w:unhideWhenUsed/>
    <w:rsid w:val="008B5AE5"/>
    <w:rPr>
      <w:color w:val="605E5C"/>
      <w:shd w:val="clear" w:color="auto" w:fill="E1DFDD"/>
    </w:rPr>
  </w:style>
  <w:style w:type="paragraph" w:styleId="ListParagraph">
    <w:name w:val="List Paragraph"/>
    <w:basedOn w:val="Normal"/>
    <w:uiPriority w:val="34"/>
    <w:qFormat/>
    <w:rsid w:val="00B06946"/>
    <w:pPr>
      <w:ind w:left="720"/>
    </w:pPr>
    <w:rPr>
      <w:rFonts w:eastAsiaTheme="minorHAnsi" w:cs="Calibri"/>
      <w:sz w:val="22"/>
      <w:szCs w:val="22"/>
      <w:lang w:eastAsia="en-US"/>
      <w14:ligatures w14:val="standardContextual"/>
    </w:rPr>
  </w:style>
  <w:style w:type="character" w:styleId="FollowedHyperlink">
    <w:name w:val="FollowedHyperlink"/>
    <w:basedOn w:val="DefaultParagraphFont"/>
    <w:semiHidden/>
    <w:unhideWhenUsed/>
    <w:rsid w:val="00B006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22880">
      <w:bodyDiv w:val="1"/>
      <w:marLeft w:val="0"/>
      <w:marRight w:val="0"/>
      <w:marTop w:val="0"/>
      <w:marBottom w:val="0"/>
      <w:divBdr>
        <w:top w:val="none" w:sz="0" w:space="0" w:color="auto"/>
        <w:left w:val="none" w:sz="0" w:space="0" w:color="auto"/>
        <w:bottom w:val="none" w:sz="0" w:space="0" w:color="auto"/>
        <w:right w:val="none" w:sz="0" w:space="0" w:color="auto"/>
      </w:divBdr>
    </w:div>
    <w:div w:id="1564220944">
      <w:bodyDiv w:val="1"/>
      <w:marLeft w:val="0"/>
      <w:marRight w:val="0"/>
      <w:marTop w:val="0"/>
      <w:marBottom w:val="0"/>
      <w:divBdr>
        <w:top w:val="none" w:sz="0" w:space="0" w:color="auto"/>
        <w:left w:val="none" w:sz="0" w:space="0" w:color="auto"/>
        <w:bottom w:val="none" w:sz="0" w:space="0" w:color="auto"/>
        <w:right w:val="none" w:sz="0" w:space="0" w:color="auto"/>
      </w:divBdr>
    </w:div>
    <w:div w:id="17745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r.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com.govt.nz/regulated-industries/telecommunications/telecommunications-for-consumers/commission-111-contact-co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lecommunications@comcom.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1743</Words>
  <Characters>9547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2025-06-11T21:07:00Z</dcterms:created>
  <dcterms:modified xsi:type="dcterms:W3CDTF">2025-06-11T21:07:00Z</dcterms:modified>
</cp:coreProperties>
</file>